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3"/>
        <w:gridCol w:w="4633"/>
      </w:tblGrid>
      <w:tr w:rsidR="00C505EE" w:rsidRPr="00C505EE" w:rsidTr="00BE25E1">
        <w:tc>
          <w:tcPr>
            <w:tcW w:w="2492" w:type="pct"/>
          </w:tcPr>
          <w:p w:rsidR="005F69F3" w:rsidRPr="00C505EE" w:rsidRDefault="005F69F3" w:rsidP="00C505EE">
            <w:pPr>
              <w:pStyle w:val="BodyText"/>
              <w:spacing w:after="0" w:line="240" w:lineRule="auto"/>
              <w:ind w:firstLine="0"/>
              <w:jc w:val="center"/>
              <w:rPr>
                <w:rFonts w:ascii="Arial" w:hAnsi="Arial" w:cs="Arial"/>
                <w:color w:val="000000" w:themeColor="text1"/>
                <w:sz w:val="20"/>
                <w:szCs w:val="20"/>
              </w:rPr>
            </w:pPr>
            <w:bookmarkStart w:id="0" w:name="_GoBack"/>
            <w:bookmarkEnd w:id="0"/>
            <w:r w:rsidRPr="00C505EE">
              <w:rPr>
                <w:rFonts w:ascii="Arial" w:hAnsi="Arial" w:cs="Arial"/>
                <w:b/>
                <w:bCs/>
                <w:color w:val="000000" w:themeColor="text1"/>
                <w:sz w:val="20"/>
                <w:szCs w:val="20"/>
              </w:rPr>
              <w:t>ỦY BAN NHÂN DÂN</w:t>
            </w:r>
            <w:r w:rsidRPr="00C505EE">
              <w:rPr>
                <w:rFonts w:ascii="Arial" w:hAnsi="Arial" w:cs="Arial"/>
                <w:b/>
                <w:bCs/>
                <w:color w:val="000000" w:themeColor="text1"/>
                <w:sz w:val="20"/>
                <w:szCs w:val="20"/>
              </w:rPr>
              <w:br/>
              <w:t>THÀNH PH</w:t>
            </w:r>
            <w:r w:rsidR="00B56963" w:rsidRPr="00C505EE">
              <w:rPr>
                <w:rFonts w:ascii="Arial" w:hAnsi="Arial" w:cs="Arial"/>
                <w:b/>
                <w:bCs/>
                <w:color w:val="000000" w:themeColor="text1"/>
                <w:sz w:val="20"/>
                <w:szCs w:val="20"/>
                <w:lang w:val="en-GB"/>
              </w:rPr>
              <w:t>Ố</w:t>
            </w:r>
            <w:r w:rsidRPr="00C505EE">
              <w:rPr>
                <w:rFonts w:ascii="Arial" w:hAnsi="Arial" w:cs="Arial"/>
                <w:b/>
                <w:bCs/>
                <w:color w:val="000000" w:themeColor="text1"/>
                <w:sz w:val="20"/>
                <w:szCs w:val="20"/>
              </w:rPr>
              <w:t xml:space="preserve"> CẦN THƠ</w:t>
            </w:r>
          </w:p>
          <w:p w:rsidR="005F69F3" w:rsidRPr="00C505EE" w:rsidRDefault="005F69F3" w:rsidP="00C505EE">
            <w:pPr>
              <w:pStyle w:val="BodyText"/>
              <w:spacing w:after="0" w:line="240" w:lineRule="auto"/>
              <w:ind w:firstLine="0"/>
              <w:jc w:val="center"/>
              <w:rPr>
                <w:rFonts w:ascii="Arial" w:hAnsi="Arial" w:cs="Arial"/>
                <w:b/>
                <w:bCs/>
                <w:color w:val="000000" w:themeColor="text1"/>
                <w:sz w:val="20"/>
                <w:szCs w:val="20"/>
                <w:vertAlign w:val="superscript"/>
                <w:lang w:val="en-GB"/>
              </w:rPr>
            </w:pPr>
            <w:r w:rsidRPr="00C505EE">
              <w:rPr>
                <w:rFonts w:ascii="Arial" w:hAnsi="Arial" w:cs="Arial"/>
                <w:b/>
                <w:bCs/>
                <w:color w:val="000000" w:themeColor="text1"/>
                <w:sz w:val="20"/>
                <w:szCs w:val="20"/>
                <w:vertAlign w:val="superscript"/>
                <w:lang w:val="en-GB"/>
              </w:rPr>
              <w:t>_________</w:t>
            </w:r>
          </w:p>
        </w:tc>
        <w:tc>
          <w:tcPr>
            <w:tcW w:w="2508" w:type="pct"/>
          </w:tcPr>
          <w:p w:rsidR="005F69F3" w:rsidRPr="00C505EE" w:rsidRDefault="005F69F3" w:rsidP="00C505EE">
            <w:pPr>
              <w:pStyle w:val="BodyText"/>
              <w:spacing w:after="0" w:line="240" w:lineRule="auto"/>
              <w:ind w:firstLine="0"/>
              <w:jc w:val="center"/>
              <w:rPr>
                <w:rFonts w:ascii="Arial" w:hAnsi="Arial" w:cs="Arial"/>
                <w:b/>
                <w:bCs/>
                <w:color w:val="000000" w:themeColor="text1"/>
                <w:sz w:val="20"/>
                <w:szCs w:val="20"/>
                <w:lang w:val="en-GB"/>
              </w:rPr>
            </w:pPr>
            <w:r w:rsidRPr="00C505EE">
              <w:rPr>
                <w:rFonts w:ascii="Arial" w:hAnsi="Arial" w:cs="Arial"/>
                <w:b/>
                <w:bCs/>
                <w:color w:val="000000" w:themeColor="text1"/>
                <w:sz w:val="20"/>
                <w:szCs w:val="20"/>
                <w:lang w:val="en-GB"/>
              </w:rPr>
              <w:t>CỘNG HÒA XÃ HỘI CHỦ NGHĨA VIỆT NAM</w:t>
            </w:r>
          </w:p>
          <w:p w:rsidR="005F69F3" w:rsidRPr="00C505EE" w:rsidRDefault="005F69F3" w:rsidP="00C505EE">
            <w:pPr>
              <w:pStyle w:val="BodyText"/>
              <w:spacing w:after="0" w:line="240" w:lineRule="auto"/>
              <w:ind w:firstLine="0"/>
              <w:jc w:val="center"/>
              <w:rPr>
                <w:rFonts w:ascii="Arial" w:hAnsi="Arial" w:cs="Arial"/>
                <w:b/>
                <w:bCs/>
                <w:color w:val="000000" w:themeColor="text1"/>
                <w:sz w:val="20"/>
                <w:szCs w:val="20"/>
                <w:lang w:val="en-GB"/>
              </w:rPr>
            </w:pPr>
            <w:r w:rsidRPr="00C505EE">
              <w:rPr>
                <w:rFonts w:ascii="Arial" w:hAnsi="Arial" w:cs="Arial"/>
                <w:b/>
                <w:bCs/>
                <w:color w:val="000000" w:themeColor="text1"/>
                <w:sz w:val="20"/>
                <w:szCs w:val="20"/>
                <w:lang w:val="en-GB"/>
              </w:rPr>
              <w:t>Độc lập – Tự do – Hạnh phúc</w:t>
            </w:r>
          </w:p>
          <w:p w:rsidR="005F69F3" w:rsidRPr="00C505EE" w:rsidRDefault="005F69F3" w:rsidP="00C505EE">
            <w:pPr>
              <w:pStyle w:val="BodyText"/>
              <w:spacing w:after="0" w:line="240" w:lineRule="auto"/>
              <w:ind w:firstLine="0"/>
              <w:jc w:val="center"/>
              <w:rPr>
                <w:rFonts w:ascii="Arial" w:hAnsi="Arial" w:cs="Arial"/>
                <w:b/>
                <w:bCs/>
                <w:color w:val="000000" w:themeColor="text1"/>
                <w:sz w:val="20"/>
                <w:szCs w:val="20"/>
                <w:vertAlign w:val="superscript"/>
                <w:lang w:val="en-GB"/>
              </w:rPr>
            </w:pPr>
            <w:r w:rsidRPr="00C505EE">
              <w:rPr>
                <w:rFonts w:ascii="Arial" w:hAnsi="Arial" w:cs="Arial"/>
                <w:b/>
                <w:bCs/>
                <w:color w:val="000000" w:themeColor="text1"/>
                <w:sz w:val="20"/>
                <w:szCs w:val="20"/>
                <w:vertAlign w:val="superscript"/>
                <w:lang w:val="en-GB"/>
              </w:rPr>
              <w:t>________________________</w:t>
            </w:r>
          </w:p>
        </w:tc>
      </w:tr>
      <w:tr w:rsidR="00C505EE" w:rsidRPr="00C505EE" w:rsidTr="00BE25E1">
        <w:tc>
          <w:tcPr>
            <w:tcW w:w="2492" w:type="pct"/>
          </w:tcPr>
          <w:p w:rsidR="005F69F3" w:rsidRPr="00C505EE" w:rsidRDefault="005F69F3" w:rsidP="00C505EE">
            <w:pPr>
              <w:pStyle w:val="BodyText"/>
              <w:spacing w:after="0" w:line="240" w:lineRule="auto"/>
              <w:ind w:firstLine="0"/>
              <w:jc w:val="center"/>
              <w:rPr>
                <w:rFonts w:ascii="Arial" w:hAnsi="Arial" w:cs="Arial"/>
                <w:color w:val="000000" w:themeColor="text1"/>
                <w:sz w:val="20"/>
                <w:szCs w:val="20"/>
                <w:lang w:val="en-GB"/>
              </w:rPr>
            </w:pPr>
            <w:r w:rsidRPr="00C505EE">
              <w:rPr>
                <w:rFonts w:ascii="Arial" w:hAnsi="Arial" w:cs="Arial"/>
                <w:color w:val="000000" w:themeColor="text1"/>
                <w:sz w:val="20"/>
                <w:szCs w:val="20"/>
                <w:lang w:val="en-GB"/>
              </w:rPr>
              <w:t>Số: 530/QĐ-UBND</w:t>
            </w:r>
          </w:p>
        </w:tc>
        <w:tc>
          <w:tcPr>
            <w:tcW w:w="2508" w:type="pct"/>
          </w:tcPr>
          <w:p w:rsidR="005F69F3" w:rsidRPr="00C505EE" w:rsidRDefault="005F69F3" w:rsidP="00C505EE">
            <w:pPr>
              <w:pStyle w:val="BodyText"/>
              <w:spacing w:after="0" w:line="240" w:lineRule="auto"/>
              <w:ind w:firstLine="0"/>
              <w:jc w:val="center"/>
              <w:rPr>
                <w:rFonts w:ascii="Arial" w:hAnsi="Arial" w:cs="Arial"/>
                <w:i/>
                <w:iCs/>
                <w:color w:val="000000" w:themeColor="text1"/>
                <w:sz w:val="20"/>
                <w:szCs w:val="20"/>
                <w:lang w:val="en-GB"/>
              </w:rPr>
            </w:pPr>
            <w:r w:rsidRPr="00C505EE">
              <w:rPr>
                <w:rFonts w:ascii="Arial" w:hAnsi="Arial" w:cs="Arial"/>
                <w:i/>
                <w:iCs/>
                <w:color w:val="000000" w:themeColor="text1"/>
                <w:sz w:val="20"/>
                <w:szCs w:val="20"/>
                <w:lang w:val="en-GB"/>
              </w:rPr>
              <w:t>Cần Thơ, ngày 13 tháng 3 năm 2024</w:t>
            </w:r>
          </w:p>
        </w:tc>
      </w:tr>
    </w:tbl>
    <w:p w:rsidR="005F69F3" w:rsidRPr="00C505EE" w:rsidRDefault="005F69F3" w:rsidP="00C505EE">
      <w:pPr>
        <w:pStyle w:val="BodyText"/>
        <w:spacing w:after="0" w:line="240" w:lineRule="auto"/>
        <w:ind w:firstLine="0"/>
        <w:jc w:val="center"/>
        <w:rPr>
          <w:rFonts w:ascii="Arial" w:hAnsi="Arial" w:cs="Arial"/>
          <w:b/>
          <w:bCs/>
          <w:color w:val="000000" w:themeColor="text1"/>
          <w:sz w:val="20"/>
          <w:szCs w:val="20"/>
        </w:rPr>
      </w:pPr>
    </w:p>
    <w:p w:rsidR="005F69F3" w:rsidRPr="00C505EE" w:rsidRDefault="005F69F3" w:rsidP="00C505EE">
      <w:pPr>
        <w:pStyle w:val="BodyText"/>
        <w:spacing w:after="0" w:line="240" w:lineRule="auto"/>
        <w:ind w:firstLine="0"/>
        <w:jc w:val="center"/>
        <w:rPr>
          <w:rFonts w:ascii="Arial" w:hAnsi="Arial" w:cs="Arial"/>
          <w:b/>
          <w:bCs/>
          <w:color w:val="000000" w:themeColor="text1"/>
          <w:sz w:val="20"/>
          <w:szCs w:val="20"/>
        </w:rPr>
      </w:pPr>
    </w:p>
    <w:p w:rsidR="002B2BBB" w:rsidRPr="00C505EE" w:rsidRDefault="00514FC0" w:rsidP="00C505EE">
      <w:pPr>
        <w:pStyle w:val="BodyText"/>
        <w:spacing w:after="0" w:line="240" w:lineRule="auto"/>
        <w:ind w:firstLine="0"/>
        <w:jc w:val="center"/>
        <w:rPr>
          <w:rFonts w:ascii="Arial" w:hAnsi="Arial" w:cs="Arial"/>
          <w:color w:val="000000" w:themeColor="text1"/>
          <w:sz w:val="20"/>
          <w:szCs w:val="20"/>
        </w:rPr>
      </w:pPr>
      <w:r w:rsidRPr="00C505EE">
        <w:rPr>
          <w:rFonts w:ascii="Arial" w:hAnsi="Arial" w:cs="Arial"/>
          <w:b/>
          <w:bCs/>
          <w:color w:val="000000" w:themeColor="text1"/>
          <w:sz w:val="20"/>
          <w:szCs w:val="20"/>
        </w:rPr>
        <w:t>QUYẾT ĐỊNH</w:t>
      </w:r>
    </w:p>
    <w:p w:rsidR="002B2BBB" w:rsidRPr="00E57E44" w:rsidRDefault="005F69F3" w:rsidP="00C505EE">
      <w:pPr>
        <w:pStyle w:val="BodyText"/>
        <w:spacing w:after="0" w:line="240" w:lineRule="auto"/>
        <w:ind w:firstLine="0"/>
        <w:jc w:val="center"/>
        <w:rPr>
          <w:rFonts w:ascii="Arial" w:hAnsi="Arial" w:cs="Arial"/>
          <w:b/>
          <w:bCs/>
          <w:color w:val="000000" w:themeColor="text1"/>
          <w:sz w:val="20"/>
          <w:szCs w:val="20"/>
        </w:rPr>
      </w:pPr>
      <w:r w:rsidRPr="00C505EE">
        <w:rPr>
          <w:rFonts w:ascii="Arial" w:hAnsi="Arial" w:cs="Arial"/>
          <w:b/>
          <w:bCs/>
          <w:color w:val="000000" w:themeColor="text1"/>
          <w:sz w:val="20"/>
          <w:szCs w:val="20"/>
        </w:rPr>
        <w:t>Về việc công bố Danh mục thủ tục hành chính</w:t>
      </w:r>
      <w:r w:rsidRPr="00C505EE">
        <w:rPr>
          <w:rFonts w:ascii="Arial" w:hAnsi="Arial" w:cs="Arial"/>
          <w:b/>
          <w:bCs/>
          <w:color w:val="000000" w:themeColor="text1"/>
          <w:sz w:val="20"/>
          <w:szCs w:val="20"/>
        </w:rPr>
        <w:br/>
        <w:t>thuộc thẩm quyền giải quyết của Sở Tư pháp</w:t>
      </w:r>
    </w:p>
    <w:p w:rsidR="005F69F3" w:rsidRPr="00E57E44" w:rsidRDefault="005F69F3" w:rsidP="00C505EE">
      <w:pPr>
        <w:pStyle w:val="BodyText"/>
        <w:spacing w:after="0" w:line="240" w:lineRule="auto"/>
        <w:ind w:firstLine="0"/>
        <w:jc w:val="center"/>
        <w:rPr>
          <w:rFonts w:ascii="Arial" w:hAnsi="Arial" w:cs="Arial"/>
          <w:color w:val="000000" w:themeColor="text1"/>
          <w:sz w:val="20"/>
          <w:szCs w:val="20"/>
        </w:rPr>
      </w:pPr>
      <w:r w:rsidRPr="00E57E44">
        <w:rPr>
          <w:rFonts w:ascii="Arial" w:hAnsi="Arial" w:cs="Arial"/>
          <w:b/>
          <w:bCs/>
          <w:color w:val="000000" w:themeColor="text1"/>
          <w:sz w:val="20"/>
          <w:szCs w:val="20"/>
          <w:vertAlign w:val="superscript"/>
        </w:rPr>
        <w:t>_____________________</w:t>
      </w:r>
    </w:p>
    <w:p w:rsidR="002B2BBB" w:rsidRPr="00E57E44" w:rsidRDefault="00514FC0" w:rsidP="00C505EE">
      <w:pPr>
        <w:pStyle w:val="BodyText"/>
        <w:spacing w:after="0" w:line="240" w:lineRule="auto"/>
        <w:ind w:firstLine="0"/>
        <w:jc w:val="center"/>
        <w:rPr>
          <w:rFonts w:ascii="Arial" w:hAnsi="Arial" w:cs="Arial"/>
          <w:b/>
          <w:bCs/>
          <w:color w:val="000000" w:themeColor="text1"/>
          <w:sz w:val="20"/>
          <w:szCs w:val="20"/>
        </w:rPr>
      </w:pPr>
      <w:r w:rsidRPr="00C505EE">
        <w:rPr>
          <w:rFonts w:ascii="Arial" w:hAnsi="Arial" w:cs="Arial"/>
          <w:b/>
          <w:bCs/>
          <w:color w:val="000000" w:themeColor="text1"/>
          <w:sz w:val="20"/>
          <w:szCs w:val="20"/>
        </w:rPr>
        <w:t xml:space="preserve">CHỦ TỊCH </w:t>
      </w:r>
      <w:r w:rsidR="0034167C" w:rsidRPr="00C505EE">
        <w:rPr>
          <w:rFonts w:ascii="Arial" w:hAnsi="Arial" w:cs="Arial"/>
          <w:b/>
          <w:bCs/>
          <w:color w:val="000000" w:themeColor="text1"/>
          <w:sz w:val="20"/>
          <w:szCs w:val="20"/>
        </w:rPr>
        <w:t xml:space="preserve">ỦY BAN NHÂN DÂN </w:t>
      </w:r>
      <w:r w:rsidRPr="00C505EE">
        <w:rPr>
          <w:rFonts w:ascii="Arial" w:hAnsi="Arial" w:cs="Arial"/>
          <w:b/>
          <w:bCs/>
          <w:color w:val="000000" w:themeColor="text1"/>
          <w:sz w:val="20"/>
          <w:szCs w:val="20"/>
        </w:rPr>
        <w:t>THÀNH PH</w:t>
      </w:r>
      <w:r w:rsidR="005F69F3" w:rsidRPr="00E57E44">
        <w:rPr>
          <w:rFonts w:ascii="Arial" w:hAnsi="Arial" w:cs="Arial"/>
          <w:b/>
          <w:bCs/>
          <w:color w:val="000000" w:themeColor="text1"/>
          <w:sz w:val="20"/>
          <w:szCs w:val="20"/>
        </w:rPr>
        <w:t>Ố</w:t>
      </w:r>
      <w:r w:rsidRPr="00C505EE">
        <w:rPr>
          <w:rFonts w:ascii="Arial" w:hAnsi="Arial" w:cs="Arial"/>
          <w:b/>
          <w:bCs/>
          <w:color w:val="000000" w:themeColor="text1"/>
          <w:sz w:val="20"/>
          <w:szCs w:val="20"/>
        </w:rPr>
        <w:t xml:space="preserve"> CẦN THƠ</w:t>
      </w:r>
    </w:p>
    <w:p w:rsidR="005F69F3" w:rsidRPr="00E57E44" w:rsidRDefault="005F69F3" w:rsidP="00C505EE">
      <w:pPr>
        <w:pStyle w:val="BodyText"/>
        <w:spacing w:after="0" w:line="240" w:lineRule="auto"/>
        <w:ind w:firstLine="0"/>
        <w:jc w:val="both"/>
        <w:rPr>
          <w:rFonts w:ascii="Arial" w:hAnsi="Arial" w:cs="Arial"/>
          <w:color w:val="000000" w:themeColor="text1"/>
          <w:sz w:val="20"/>
          <w:szCs w:val="20"/>
        </w:rPr>
      </w:pPr>
    </w:p>
    <w:p w:rsidR="005F69F3" w:rsidRPr="00E57E44" w:rsidRDefault="00514FC0" w:rsidP="00C505EE">
      <w:pPr>
        <w:pStyle w:val="BodyText"/>
        <w:spacing w:after="120" w:line="240" w:lineRule="auto"/>
        <w:ind w:firstLine="720"/>
        <w:jc w:val="both"/>
        <w:rPr>
          <w:rFonts w:ascii="Arial" w:hAnsi="Arial" w:cs="Arial"/>
          <w:color w:val="000000" w:themeColor="text1"/>
          <w:sz w:val="20"/>
          <w:szCs w:val="20"/>
        </w:rPr>
      </w:pPr>
      <w:r w:rsidRPr="00C505EE">
        <w:rPr>
          <w:rFonts w:ascii="Arial" w:hAnsi="Arial" w:cs="Arial"/>
          <w:i/>
          <w:iCs/>
          <w:color w:val="000000" w:themeColor="text1"/>
          <w:sz w:val="20"/>
          <w:szCs w:val="20"/>
        </w:rPr>
        <w:t>Căn cứ Luật T</w:t>
      </w:r>
      <w:r w:rsidR="005F69F3" w:rsidRPr="00E57E44">
        <w:rPr>
          <w:rFonts w:ascii="Arial" w:hAnsi="Arial" w:cs="Arial"/>
          <w:i/>
          <w:iCs/>
          <w:color w:val="000000" w:themeColor="text1"/>
          <w:sz w:val="20"/>
          <w:szCs w:val="20"/>
        </w:rPr>
        <w:t>ổ</w:t>
      </w:r>
      <w:r w:rsidRPr="00C505EE">
        <w:rPr>
          <w:rFonts w:ascii="Arial" w:hAnsi="Arial" w:cs="Arial"/>
          <w:i/>
          <w:iCs/>
          <w:color w:val="000000" w:themeColor="text1"/>
          <w:sz w:val="20"/>
          <w:szCs w:val="20"/>
        </w:rPr>
        <w:t xml:space="preserve"> chức chính quy</w:t>
      </w:r>
      <w:r w:rsidR="005F69F3" w:rsidRPr="00E57E44">
        <w:rPr>
          <w:rFonts w:ascii="Arial" w:hAnsi="Arial" w:cs="Arial"/>
          <w:i/>
          <w:iCs/>
          <w:color w:val="000000" w:themeColor="text1"/>
          <w:sz w:val="20"/>
          <w:szCs w:val="20"/>
        </w:rPr>
        <w:t>ề</w:t>
      </w:r>
      <w:r w:rsidRPr="00C505EE">
        <w:rPr>
          <w:rFonts w:ascii="Arial" w:hAnsi="Arial" w:cs="Arial"/>
          <w:i/>
          <w:iCs/>
          <w:color w:val="000000" w:themeColor="text1"/>
          <w:sz w:val="20"/>
          <w:szCs w:val="20"/>
        </w:rPr>
        <w:t>n địa phương ngày 19 tháng 6 năm 2015; Luật sửa đ</w:t>
      </w:r>
      <w:r w:rsidR="00876E1E" w:rsidRPr="00E57E44">
        <w:rPr>
          <w:rFonts w:ascii="Arial" w:hAnsi="Arial" w:cs="Arial"/>
          <w:i/>
          <w:iCs/>
          <w:color w:val="000000" w:themeColor="text1"/>
          <w:sz w:val="20"/>
          <w:szCs w:val="20"/>
        </w:rPr>
        <w:t>ổ</w:t>
      </w:r>
      <w:r w:rsidRPr="00C505EE">
        <w:rPr>
          <w:rFonts w:ascii="Arial" w:hAnsi="Arial" w:cs="Arial"/>
          <w:i/>
          <w:iCs/>
          <w:color w:val="000000" w:themeColor="text1"/>
          <w:sz w:val="20"/>
          <w:szCs w:val="20"/>
        </w:rPr>
        <w:t>i, b</w:t>
      </w:r>
      <w:r w:rsidR="005F69F3" w:rsidRPr="00E57E44">
        <w:rPr>
          <w:rFonts w:ascii="Arial" w:hAnsi="Arial" w:cs="Arial"/>
          <w:i/>
          <w:iCs/>
          <w:color w:val="000000" w:themeColor="text1"/>
          <w:sz w:val="20"/>
          <w:szCs w:val="20"/>
        </w:rPr>
        <w:t>ổ</w:t>
      </w:r>
      <w:r w:rsidRPr="00C505EE">
        <w:rPr>
          <w:rFonts w:ascii="Arial" w:hAnsi="Arial" w:cs="Arial"/>
          <w:i/>
          <w:iCs/>
          <w:color w:val="000000" w:themeColor="text1"/>
          <w:sz w:val="20"/>
          <w:szCs w:val="20"/>
        </w:rPr>
        <w:t xml:space="preserve"> sung một số điều của Luật Tổ chức Chính phủ và Luật Tổ chức chính quyền địa phương ngày 22 tháng 11 năm 2019;</w:t>
      </w:r>
    </w:p>
    <w:p w:rsidR="002B2BBB" w:rsidRPr="00C505EE" w:rsidRDefault="00514FC0" w:rsidP="00C505EE">
      <w:pPr>
        <w:pStyle w:val="BodyText"/>
        <w:spacing w:after="120" w:line="240" w:lineRule="auto"/>
        <w:ind w:firstLine="720"/>
        <w:jc w:val="both"/>
        <w:rPr>
          <w:rFonts w:ascii="Arial" w:hAnsi="Arial" w:cs="Arial"/>
          <w:color w:val="000000" w:themeColor="text1"/>
          <w:sz w:val="20"/>
          <w:szCs w:val="20"/>
        </w:rPr>
      </w:pPr>
      <w:r w:rsidRPr="00C505EE">
        <w:rPr>
          <w:rFonts w:ascii="Arial" w:hAnsi="Arial" w:cs="Arial"/>
          <w:i/>
          <w:iCs/>
          <w:color w:val="000000" w:themeColor="text1"/>
          <w:sz w:val="20"/>
          <w:szCs w:val="20"/>
        </w:rPr>
        <w:t>Căn cứ N</w:t>
      </w:r>
      <w:r w:rsidR="00876E1E" w:rsidRPr="00E57E44">
        <w:rPr>
          <w:rFonts w:ascii="Arial" w:hAnsi="Arial" w:cs="Arial"/>
          <w:i/>
          <w:iCs/>
          <w:color w:val="000000" w:themeColor="text1"/>
          <w:sz w:val="20"/>
          <w:szCs w:val="20"/>
        </w:rPr>
        <w:t>g</w:t>
      </w:r>
      <w:r w:rsidRPr="00C505EE">
        <w:rPr>
          <w:rFonts w:ascii="Arial" w:hAnsi="Arial" w:cs="Arial"/>
          <w:i/>
          <w:iCs/>
          <w:color w:val="000000" w:themeColor="text1"/>
          <w:sz w:val="20"/>
          <w:szCs w:val="20"/>
        </w:rPr>
        <w:t>hị định s</w:t>
      </w:r>
      <w:r w:rsidR="00876E1E" w:rsidRPr="00E57E44">
        <w:rPr>
          <w:rFonts w:ascii="Arial" w:hAnsi="Arial" w:cs="Arial"/>
          <w:i/>
          <w:iCs/>
          <w:color w:val="000000" w:themeColor="text1"/>
          <w:sz w:val="20"/>
          <w:szCs w:val="20"/>
        </w:rPr>
        <w:t>ố</w:t>
      </w:r>
      <w:r w:rsidRPr="00C505EE">
        <w:rPr>
          <w:rFonts w:ascii="Arial" w:hAnsi="Arial" w:cs="Arial"/>
          <w:i/>
          <w:iCs/>
          <w:color w:val="000000" w:themeColor="text1"/>
          <w:sz w:val="20"/>
          <w:szCs w:val="20"/>
        </w:rPr>
        <w:t xml:space="preserve"> 63/2010/NĐ-CP ngày 08 tháng 6 năm 2010 của Chính phủ về ki</w:t>
      </w:r>
      <w:r w:rsidR="005F69F3" w:rsidRPr="00E57E44">
        <w:rPr>
          <w:rFonts w:ascii="Arial" w:hAnsi="Arial" w:cs="Arial"/>
          <w:i/>
          <w:iCs/>
          <w:color w:val="000000" w:themeColor="text1"/>
          <w:sz w:val="20"/>
          <w:szCs w:val="20"/>
        </w:rPr>
        <w:t>ể</w:t>
      </w:r>
      <w:r w:rsidRPr="00C505EE">
        <w:rPr>
          <w:rFonts w:ascii="Arial" w:hAnsi="Arial" w:cs="Arial"/>
          <w:i/>
          <w:iCs/>
          <w:color w:val="000000" w:themeColor="text1"/>
          <w:sz w:val="20"/>
          <w:szCs w:val="20"/>
        </w:rPr>
        <w:t xml:space="preserve">m soát thủ tục </w:t>
      </w:r>
      <w:r w:rsidR="00E57E44">
        <w:rPr>
          <w:rFonts w:ascii="Arial" w:hAnsi="Arial" w:cs="Arial"/>
          <w:i/>
          <w:iCs/>
          <w:color w:val="000000" w:themeColor="text1"/>
          <w:sz w:val="20"/>
          <w:szCs w:val="20"/>
        </w:rPr>
        <w:t>hành chính</w:t>
      </w:r>
      <w:r w:rsidRPr="00C505EE">
        <w:rPr>
          <w:rFonts w:ascii="Arial" w:hAnsi="Arial" w:cs="Arial"/>
          <w:i/>
          <w:iCs/>
          <w:color w:val="000000" w:themeColor="text1"/>
          <w:sz w:val="20"/>
          <w:szCs w:val="20"/>
        </w:rPr>
        <w:t>; Nghị định số 92/20</w:t>
      </w:r>
      <w:r w:rsidR="005F69F3" w:rsidRPr="00E57E44">
        <w:rPr>
          <w:rFonts w:ascii="Arial" w:hAnsi="Arial" w:cs="Arial"/>
          <w:i/>
          <w:iCs/>
          <w:color w:val="000000" w:themeColor="text1"/>
          <w:sz w:val="20"/>
          <w:szCs w:val="20"/>
        </w:rPr>
        <w:t>1</w:t>
      </w:r>
      <w:r w:rsidRPr="00C505EE">
        <w:rPr>
          <w:rFonts w:ascii="Arial" w:hAnsi="Arial" w:cs="Arial"/>
          <w:i/>
          <w:iCs/>
          <w:color w:val="000000" w:themeColor="text1"/>
          <w:sz w:val="20"/>
          <w:szCs w:val="20"/>
        </w:rPr>
        <w:t xml:space="preserve">7/NĐ-CP ngày 07 </w:t>
      </w:r>
      <w:r w:rsidR="00876E1E" w:rsidRPr="00C505EE">
        <w:rPr>
          <w:rFonts w:ascii="Arial" w:hAnsi="Arial" w:cs="Arial"/>
          <w:i/>
          <w:iCs/>
          <w:color w:val="000000" w:themeColor="text1"/>
          <w:sz w:val="20"/>
          <w:szCs w:val="20"/>
        </w:rPr>
        <w:t>tháng</w:t>
      </w:r>
      <w:r w:rsidRPr="00C505EE">
        <w:rPr>
          <w:rFonts w:ascii="Arial" w:hAnsi="Arial" w:cs="Arial"/>
          <w:i/>
          <w:iCs/>
          <w:color w:val="000000" w:themeColor="text1"/>
          <w:sz w:val="20"/>
          <w:szCs w:val="20"/>
        </w:rPr>
        <w:t xml:space="preserve"> 8 năm 2017 của </w:t>
      </w:r>
      <w:r w:rsidR="00876E1E" w:rsidRPr="00C505EE">
        <w:rPr>
          <w:rFonts w:ascii="Arial" w:hAnsi="Arial" w:cs="Arial"/>
          <w:i/>
          <w:iCs/>
          <w:color w:val="000000" w:themeColor="text1"/>
          <w:sz w:val="20"/>
          <w:szCs w:val="20"/>
        </w:rPr>
        <w:t xml:space="preserve">Chính phủ </w:t>
      </w:r>
      <w:r w:rsidRPr="00C505EE">
        <w:rPr>
          <w:rFonts w:ascii="Arial" w:hAnsi="Arial" w:cs="Arial"/>
          <w:i/>
          <w:iCs/>
          <w:color w:val="000000" w:themeColor="text1"/>
          <w:sz w:val="20"/>
          <w:szCs w:val="20"/>
        </w:rPr>
        <w:t>sửa đổi, bổ sung một s</w:t>
      </w:r>
      <w:r w:rsidR="00876E1E" w:rsidRPr="00E57E44">
        <w:rPr>
          <w:rFonts w:ascii="Arial" w:hAnsi="Arial" w:cs="Arial"/>
          <w:i/>
          <w:iCs/>
          <w:color w:val="000000" w:themeColor="text1"/>
          <w:sz w:val="20"/>
          <w:szCs w:val="20"/>
        </w:rPr>
        <w:t>ố</w:t>
      </w:r>
      <w:r w:rsidRPr="00C505EE">
        <w:rPr>
          <w:rFonts w:ascii="Arial" w:hAnsi="Arial" w:cs="Arial"/>
          <w:i/>
          <w:iCs/>
          <w:color w:val="000000" w:themeColor="text1"/>
          <w:sz w:val="20"/>
          <w:szCs w:val="20"/>
        </w:rPr>
        <w:t xml:space="preserve"> điều của các nghị định liên quan đến kiểm soát thủ tục hành chính;</w:t>
      </w:r>
    </w:p>
    <w:p w:rsidR="002B2BBB" w:rsidRPr="00C505EE" w:rsidRDefault="00514FC0" w:rsidP="00C505EE">
      <w:pPr>
        <w:pStyle w:val="BodyText"/>
        <w:spacing w:after="120" w:line="240" w:lineRule="auto"/>
        <w:ind w:firstLine="720"/>
        <w:jc w:val="both"/>
        <w:rPr>
          <w:rFonts w:ascii="Arial" w:hAnsi="Arial" w:cs="Arial"/>
          <w:color w:val="000000" w:themeColor="text1"/>
          <w:sz w:val="20"/>
          <w:szCs w:val="20"/>
        </w:rPr>
      </w:pPr>
      <w:r w:rsidRPr="00C505EE">
        <w:rPr>
          <w:rFonts w:ascii="Arial" w:hAnsi="Arial" w:cs="Arial"/>
          <w:i/>
          <w:iCs/>
          <w:color w:val="000000" w:themeColor="text1"/>
          <w:sz w:val="20"/>
          <w:szCs w:val="20"/>
        </w:rPr>
        <w:t>Căn cứ Thông tư số 02/2017/TT-VPCP ngày 31 tháng 10 năm 2017 của Bộ trưởng, Chủ nhiệm Văn phòng Chính phủ hướng dẫn nghiệp vụ về kiểm soát thủ tục hành chính;</w:t>
      </w:r>
    </w:p>
    <w:p w:rsidR="002B2BBB" w:rsidRPr="00C505EE" w:rsidRDefault="00514FC0" w:rsidP="00C505EE">
      <w:pPr>
        <w:pStyle w:val="BodyText"/>
        <w:spacing w:after="120" w:line="240" w:lineRule="auto"/>
        <w:ind w:firstLine="720"/>
        <w:jc w:val="both"/>
        <w:rPr>
          <w:rFonts w:ascii="Arial" w:hAnsi="Arial" w:cs="Arial"/>
          <w:color w:val="000000" w:themeColor="text1"/>
          <w:sz w:val="20"/>
          <w:szCs w:val="20"/>
        </w:rPr>
      </w:pPr>
      <w:r w:rsidRPr="00C505EE">
        <w:rPr>
          <w:rFonts w:ascii="Arial" w:hAnsi="Arial" w:cs="Arial"/>
          <w:i/>
          <w:iCs/>
          <w:color w:val="000000" w:themeColor="text1"/>
          <w:sz w:val="20"/>
          <w:szCs w:val="20"/>
        </w:rPr>
        <w:t>Căn cứ Quyết định số 172/QĐ-BTP ngày 16 tháng 02 năm 2024 của Bộ trưởng Bộ Tư pháp v</w:t>
      </w:r>
      <w:r w:rsidR="00876E1E" w:rsidRPr="00C505EE">
        <w:rPr>
          <w:rFonts w:ascii="Arial" w:hAnsi="Arial" w:cs="Arial"/>
          <w:i/>
          <w:iCs/>
          <w:color w:val="000000" w:themeColor="text1"/>
          <w:sz w:val="20"/>
          <w:szCs w:val="20"/>
        </w:rPr>
        <w:t>ề</w:t>
      </w:r>
      <w:r w:rsidRPr="00C505EE">
        <w:rPr>
          <w:rFonts w:ascii="Arial" w:hAnsi="Arial" w:cs="Arial"/>
          <w:i/>
          <w:iCs/>
          <w:color w:val="000000" w:themeColor="text1"/>
          <w:sz w:val="20"/>
          <w:szCs w:val="20"/>
        </w:rPr>
        <w:t xml:space="preserve"> việc công b</w:t>
      </w:r>
      <w:r w:rsidR="00876E1E" w:rsidRPr="00C505EE">
        <w:rPr>
          <w:rFonts w:ascii="Arial" w:hAnsi="Arial" w:cs="Arial"/>
          <w:i/>
          <w:iCs/>
          <w:color w:val="000000" w:themeColor="text1"/>
          <w:sz w:val="20"/>
          <w:szCs w:val="20"/>
        </w:rPr>
        <w:t>ố</w:t>
      </w:r>
      <w:r w:rsidRPr="00C505EE">
        <w:rPr>
          <w:rFonts w:ascii="Arial" w:hAnsi="Arial" w:cs="Arial"/>
          <w:i/>
          <w:iCs/>
          <w:color w:val="000000" w:themeColor="text1"/>
          <w:sz w:val="20"/>
          <w:szCs w:val="20"/>
        </w:rPr>
        <w:t xml:space="preserve"> thủ tục hành chính được sửa đ</w:t>
      </w:r>
      <w:r w:rsidR="00876E1E" w:rsidRPr="00C505EE">
        <w:rPr>
          <w:rFonts w:ascii="Arial" w:hAnsi="Arial" w:cs="Arial"/>
          <w:i/>
          <w:iCs/>
          <w:color w:val="000000" w:themeColor="text1"/>
          <w:sz w:val="20"/>
          <w:szCs w:val="20"/>
        </w:rPr>
        <w:t>ổ</w:t>
      </w:r>
      <w:r w:rsidRPr="00C505EE">
        <w:rPr>
          <w:rFonts w:ascii="Arial" w:hAnsi="Arial" w:cs="Arial"/>
          <w:i/>
          <w:iCs/>
          <w:color w:val="000000" w:themeColor="text1"/>
          <w:sz w:val="20"/>
          <w:szCs w:val="20"/>
        </w:rPr>
        <w:t>i, b</w:t>
      </w:r>
      <w:r w:rsidR="00876E1E" w:rsidRPr="00C505EE">
        <w:rPr>
          <w:rFonts w:ascii="Arial" w:hAnsi="Arial" w:cs="Arial"/>
          <w:i/>
          <w:iCs/>
          <w:color w:val="000000" w:themeColor="text1"/>
          <w:sz w:val="20"/>
          <w:szCs w:val="20"/>
        </w:rPr>
        <w:t>ổ</w:t>
      </w:r>
      <w:r w:rsidRPr="00C505EE">
        <w:rPr>
          <w:rFonts w:ascii="Arial" w:hAnsi="Arial" w:cs="Arial"/>
          <w:i/>
          <w:iCs/>
          <w:color w:val="000000" w:themeColor="text1"/>
          <w:sz w:val="20"/>
          <w:szCs w:val="20"/>
        </w:rPr>
        <w:t xml:space="preserve"> sung trong lĩnh vực trợ giúp pháp </w:t>
      </w:r>
      <w:r w:rsidR="00876E1E" w:rsidRPr="00C505EE">
        <w:rPr>
          <w:rFonts w:ascii="Arial" w:hAnsi="Arial" w:cs="Arial"/>
          <w:i/>
          <w:iCs/>
          <w:color w:val="000000" w:themeColor="text1"/>
          <w:sz w:val="20"/>
          <w:szCs w:val="20"/>
        </w:rPr>
        <w:t>l</w:t>
      </w:r>
      <w:r w:rsidRPr="00C505EE">
        <w:rPr>
          <w:rFonts w:ascii="Arial" w:hAnsi="Arial" w:cs="Arial"/>
          <w:i/>
          <w:iCs/>
          <w:color w:val="000000" w:themeColor="text1"/>
          <w:sz w:val="20"/>
          <w:szCs w:val="20"/>
        </w:rPr>
        <w:t>ý thuộc phạm vi chức năng quản lý của Bộ Tư pháp;</w:t>
      </w:r>
    </w:p>
    <w:p w:rsidR="002B2BBB" w:rsidRPr="00C505EE" w:rsidRDefault="00514FC0" w:rsidP="00C505EE">
      <w:pPr>
        <w:pStyle w:val="BodyText"/>
        <w:spacing w:after="0" w:line="240" w:lineRule="auto"/>
        <w:ind w:firstLine="720"/>
        <w:jc w:val="both"/>
        <w:rPr>
          <w:rFonts w:ascii="Arial" w:hAnsi="Arial" w:cs="Arial"/>
          <w:color w:val="000000" w:themeColor="text1"/>
          <w:sz w:val="20"/>
          <w:szCs w:val="20"/>
        </w:rPr>
      </w:pPr>
      <w:r w:rsidRPr="00C505EE">
        <w:rPr>
          <w:rFonts w:ascii="Arial" w:hAnsi="Arial" w:cs="Arial"/>
          <w:i/>
          <w:iCs/>
          <w:color w:val="000000" w:themeColor="text1"/>
          <w:sz w:val="20"/>
          <w:szCs w:val="20"/>
        </w:rPr>
        <w:t>Theo đề nghị của Giám đốc Sở Tư pháp.</w:t>
      </w:r>
    </w:p>
    <w:p w:rsidR="00876E1E" w:rsidRPr="00E57E44" w:rsidRDefault="00876E1E" w:rsidP="00C505EE">
      <w:pPr>
        <w:pStyle w:val="BodyText"/>
        <w:spacing w:after="0" w:line="240" w:lineRule="auto"/>
        <w:ind w:firstLine="0"/>
        <w:jc w:val="center"/>
        <w:rPr>
          <w:rFonts w:ascii="Arial" w:hAnsi="Arial" w:cs="Arial"/>
          <w:b/>
          <w:bCs/>
          <w:color w:val="000000" w:themeColor="text1"/>
          <w:sz w:val="20"/>
          <w:szCs w:val="20"/>
        </w:rPr>
      </w:pPr>
    </w:p>
    <w:p w:rsidR="002B2BBB" w:rsidRPr="00E57E44" w:rsidRDefault="00514FC0" w:rsidP="00C505EE">
      <w:pPr>
        <w:pStyle w:val="BodyText"/>
        <w:spacing w:after="0" w:line="240" w:lineRule="auto"/>
        <w:ind w:firstLine="0"/>
        <w:jc w:val="center"/>
        <w:rPr>
          <w:rFonts w:ascii="Arial" w:hAnsi="Arial" w:cs="Arial"/>
          <w:b/>
          <w:bCs/>
          <w:color w:val="000000" w:themeColor="text1"/>
          <w:sz w:val="20"/>
          <w:szCs w:val="20"/>
        </w:rPr>
      </w:pPr>
      <w:r w:rsidRPr="00C505EE">
        <w:rPr>
          <w:rFonts w:ascii="Arial" w:hAnsi="Arial" w:cs="Arial"/>
          <w:b/>
          <w:bCs/>
          <w:color w:val="000000" w:themeColor="text1"/>
          <w:sz w:val="20"/>
          <w:szCs w:val="20"/>
        </w:rPr>
        <w:t>QUYẾT ĐỊNH:</w:t>
      </w:r>
    </w:p>
    <w:p w:rsidR="00876E1E" w:rsidRPr="00E57E44" w:rsidRDefault="00876E1E" w:rsidP="00C505EE">
      <w:pPr>
        <w:pStyle w:val="BodyText"/>
        <w:spacing w:after="0" w:line="240" w:lineRule="auto"/>
        <w:ind w:firstLine="0"/>
        <w:jc w:val="center"/>
        <w:rPr>
          <w:rFonts w:ascii="Arial" w:hAnsi="Arial" w:cs="Arial"/>
          <w:color w:val="000000" w:themeColor="text1"/>
          <w:sz w:val="20"/>
          <w:szCs w:val="20"/>
        </w:rPr>
      </w:pPr>
    </w:p>
    <w:p w:rsidR="002B2BBB" w:rsidRPr="00C505EE" w:rsidRDefault="00514FC0" w:rsidP="00C505EE">
      <w:pPr>
        <w:pStyle w:val="BodyText"/>
        <w:spacing w:after="120" w:line="240" w:lineRule="auto"/>
        <w:ind w:firstLine="720"/>
        <w:jc w:val="both"/>
        <w:rPr>
          <w:rFonts w:ascii="Arial" w:hAnsi="Arial" w:cs="Arial"/>
          <w:color w:val="000000" w:themeColor="text1"/>
          <w:sz w:val="20"/>
          <w:szCs w:val="20"/>
        </w:rPr>
      </w:pPr>
      <w:r w:rsidRPr="00C505EE">
        <w:rPr>
          <w:rFonts w:ascii="Arial" w:hAnsi="Arial" w:cs="Arial"/>
          <w:b/>
          <w:bCs/>
          <w:color w:val="000000" w:themeColor="text1"/>
          <w:sz w:val="20"/>
          <w:szCs w:val="20"/>
        </w:rPr>
        <w:t>Điều 1.</w:t>
      </w:r>
      <w:r w:rsidRPr="00C505EE">
        <w:rPr>
          <w:rFonts w:ascii="Arial" w:hAnsi="Arial" w:cs="Arial"/>
          <w:color w:val="000000" w:themeColor="text1"/>
          <w:sz w:val="20"/>
          <w:szCs w:val="20"/>
        </w:rPr>
        <w:t>Công bố kèm theo Quyết định này Danh mục thủ tục hành chính thuộc thẩm quyền giải quyết của S</w:t>
      </w:r>
      <w:r w:rsidR="00876E1E" w:rsidRPr="00E57E44">
        <w:rPr>
          <w:rFonts w:ascii="Arial" w:hAnsi="Arial" w:cs="Arial"/>
          <w:color w:val="000000" w:themeColor="text1"/>
          <w:sz w:val="20"/>
          <w:szCs w:val="20"/>
        </w:rPr>
        <w:t>ở T</w:t>
      </w:r>
      <w:r w:rsidRPr="00C505EE">
        <w:rPr>
          <w:rFonts w:ascii="Arial" w:hAnsi="Arial" w:cs="Arial"/>
          <w:color w:val="000000" w:themeColor="text1"/>
          <w:sz w:val="20"/>
          <w:szCs w:val="20"/>
        </w:rPr>
        <w:t xml:space="preserve">ư pháp </w:t>
      </w:r>
      <w:r w:rsidRPr="00C505EE">
        <w:rPr>
          <w:rFonts w:ascii="Arial" w:hAnsi="Arial" w:cs="Arial"/>
          <w:i/>
          <w:iCs/>
          <w:color w:val="000000" w:themeColor="text1"/>
          <w:sz w:val="20"/>
          <w:szCs w:val="20"/>
        </w:rPr>
        <w:t>(Đ</w:t>
      </w:r>
      <w:r w:rsidR="00876E1E" w:rsidRPr="00E57E44">
        <w:rPr>
          <w:rFonts w:ascii="Arial" w:hAnsi="Arial" w:cs="Arial"/>
          <w:i/>
          <w:iCs/>
          <w:color w:val="000000" w:themeColor="text1"/>
          <w:sz w:val="20"/>
          <w:szCs w:val="20"/>
        </w:rPr>
        <w:t>í</w:t>
      </w:r>
      <w:r w:rsidRPr="00C505EE">
        <w:rPr>
          <w:rFonts w:ascii="Arial" w:hAnsi="Arial" w:cs="Arial"/>
          <w:i/>
          <w:iCs/>
          <w:color w:val="000000" w:themeColor="text1"/>
          <w:sz w:val="20"/>
          <w:szCs w:val="20"/>
        </w:rPr>
        <w:t>nh kèm Danh mục).</w:t>
      </w:r>
    </w:p>
    <w:p w:rsidR="002B2BBB" w:rsidRPr="00C505EE" w:rsidRDefault="00514FC0" w:rsidP="00C505EE">
      <w:pPr>
        <w:pStyle w:val="BodyText"/>
        <w:spacing w:after="120" w:line="240" w:lineRule="auto"/>
        <w:ind w:firstLine="720"/>
        <w:jc w:val="both"/>
        <w:rPr>
          <w:rFonts w:ascii="Arial" w:hAnsi="Arial" w:cs="Arial"/>
          <w:color w:val="000000" w:themeColor="text1"/>
          <w:sz w:val="20"/>
          <w:szCs w:val="20"/>
        </w:rPr>
      </w:pPr>
      <w:r w:rsidRPr="00C505EE">
        <w:rPr>
          <w:rFonts w:ascii="Arial" w:hAnsi="Arial" w:cs="Arial"/>
          <w:b/>
          <w:bCs/>
          <w:color w:val="000000" w:themeColor="text1"/>
          <w:sz w:val="20"/>
          <w:szCs w:val="20"/>
        </w:rPr>
        <w:t xml:space="preserve">Điều 2. </w:t>
      </w:r>
      <w:r w:rsidRPr="00C505EE">
        <w:rPr>
          <w:rFonts w:ascii="Arial" w:hAnsi="Arial" w:cs="Arial"/>
          <w:color w:val="000000" w:themeColor="text1"/>
          <w:sz w:val="20"/>
          <w:szCs w:val="20"/>
        </w:rPr>
        <w:t>Quyết định này có hiệu lực kể từ ngày ký; đồng thời bãi bỏ:</w:t>
      </w:r>
    </w:p>
    <w:p w:rsidR="002B2BBB" w:rsidRPr="00C505EE" w:rsidRDefault="0034167C" w:rsidP="00C505EE">
      <w:pPr>
        <w:pStyle w:val="BodyText"/>
        <w:tabs>
          <w:tab w:val="left" w:pos="1102"/>
        </w:tabs>
        <w:spacing w:after="120" w:line="240" w:lineRule="auto"/>
        <w:ind w:firstLine="720"/>
        <w:jc w:val="both"/>
        <w:rPr>
          <w:rFonts w:ascii="Arial" w:hAnsi="Arial" w:cs="Arial"/>
          <w:color w:val="000000" w:themeColor="text1"/>
          <w:sz w:val="20"/>
          <w:szCs w:val="20"/>
        </w:rPr>
      </w:pPr>
      <w:bookmarkStart w:id="1" w:name="bookmark0"/>
      <w:bookmarkEnd w:id="1"/>
      <w:r w:rsidRPr="00C505EE">
        <w:rPr>
          <w:rFonts w:ascii="Arial" w:hAnsi="Arial" w:cs="Arial"/>
          <w:color w:val="000000" w:themeColor="text1"/>
          <w:sz w:val="20"/>
          <w:szCs w:val="20"/>
        </w:rPr>
        <w:t>1. Quyết định số 877/QĐ-UBND ngày 06 tháng 4 năm 2023 của Chủ tịch Ủy ban nhân dân thành phố về việc công bố Danh mục thủ tục hành chính thuộc thẩm quyền giải quyết của SởTư pháp.</w:t>
      </w:r>
    </w:p>
    <w:p w:rsidR="002B2BBB" w:rsidRPr="00C505EE" w:rsidRDefault="0034167C" w:rsidP="00C505EE">
      <w:pPr>
        <w:pStyle w:val="BodyText"/>
        <w:tabs>
          <w:tab w:val="left" w:pos="1098"/>
        </w:tabs>
        <w:spacing w:after="120" w:line="240" w:lineRule="auto"/>
        <w:ind w:firstLine="720"/>
        <w:jc w:val="both"/>
        <w:rPr>
          <w:rFonts w:ascii="Arial" w:hAnsi="Arial" w:cs="Arial"/>
          <w:color w:val="000000" w:themeColor="text1"/>
          <w:sz w:val="20"/>
          <w:szCs w:val="20"/>
        </w:rPr>
      </w:pPr>
      <w:bookmarkStart w:id="2" w:name="bookmark1"/>
      <w:bookmarkEnd w:id="2"/>
      <w:r w:rsidRPr="00C505EE">
        <w:rPr>
          <w:rFonts w:ascii="Arial" w:hAnsi="Arial" w:cs="Arial"/>
          <w:color w:val="000000" w:themeColor="text1"/>
          <w:sz w:val="20"/>
          <w:szCs w:val="20"/>
        </w:rPr>
        <w:t>2. Quyết định số 1504/QĐ-UBND ngày 29 tháng 6 năm 2023 của Chủ tịch Ủy ban nhân dân thành phố về việc công bố Danh mục thủ tục hành chính thuộc thẩm quyền giải quyết của Sở Tư pháp.</w:t>
      </w:r>
    </w:p>
    <w:p w:rsidR="002B2BBB" w:rsidRPr="00C505EE" w:rsidRDefault="0034167C" w:rsidP="00C505EE">
      <w:pPr>
        <w:pStyle w:val="BodyText"/>
        <w:tabs>
          <w:tab w:val="left" w:pos="1098"/>
        </w:tabs>
        <w:spacing w:after="120" w:line="240" w:lineRule="auto"/>
        <w:ind w:firstLine="720"/>
        <w:jc w:val="both"/>
        <w:rPr>
          <w:rFonts w:ascii="Arial" w:hAnsi="Arial" w:cs="Arial"/>
          <w:color w:val="000000" w:themeColor="text1"/>
          <w:sz w:val="20"/>
          <w:szCs w:val="20"/>
        </w:rPr>
      </w:pPr>
      <w:bookmarkStart w:id="3" w:name="bookmark2"/>
      <w:bookmarkEnd w:id="3"/>
      <w:r w:rsidRPr="00C505EE">
        <w:rPr>
          <w:rFonts w:ascii="Arial" w:hAnsi="Arial" w:cs="Arial"/>
          <w:color w:val="000000" w:themeColor="text1"/>
          <w:sz w:val="20"/>
          <w:szCs w:val="20"/>
        </w:rPr>
        <w:t>3. Các thủ tục hành chính thứ tự số 1,7,10,12 tại mục XVII Quyết định số 15/QĐ-UBND ngày 05 tháng 01 năm 2021 của Chủ tịch Ủy ban nhân dân thành phố về việc công bố Danh mục chuẩn hóa thủ tục hành chính thuộc thẩm quyền giải quyết của cơ quan hành chính các cấp trên địa bàn thành phố.</w:t>
      </w:r>
    </w:p>
    <w:p w:rsidR="002B2BBB" w:rsidRPr="00E57E44" w:rsidRDefault="00514FC0" w:rsidP="00C505EE">
      <w:pPr>
        <w:pStyle w:val="BodyText"/>
        <w:spacing w:after="0" w:line="240" w:lineRule="auto"/>
        <w:ind w:firstLine="720"/>
        <w:jc w:val="both"/>
        <w:rPr>
          <w:rFonts w:ascii="Arial" w:hAnsi="Arial" w:cs="Arial"/>
          <w:color w:val="000000" w:themeColor="text1"/>
          <w:sz w:val="20"/>
          <w:szCs w:val="20"/>
        </w:rPr>
      </w:pPr>
      <w:r w:rsidRPr="00C505EE">
        <w:rPr>
          <w:rFonts w:ascii="Arial" w:hAnsi="Arial" w:cs="Arial"/>
          <w:b/>
          <w:bCs/>
          <w:color w:val="000000" w:themeColor="text1"/>
          <w:sz w:val="20"/>
          <w:szCs w:val="20"/>
        </w:rPr>
        <w:t xml:space="preserve">Điều 3. </w:t>
      </w:r>
      <w:r w:rsidRPr="00C505EE">
        <w:rPr>
          <w:rFonts w:ascii="Arial" w:hAnsi="Arial" w:cs="Arial"/>
          <w:color w:val="000000" w:themeColor="text1"/>
          <w:sz w:val="20"/>
          <w:szCs w:val="20"/>
        </w:rPr>
        <w:t xml:space="preserve">Chánh Văn phòng </w:t>
      </w:r>
      <w:r w:rsidR="0034167C" w:rsidRPr="00C505EE">
        <w:rPr>
          <w:rFonts w:ascii="Arial" w:hAnsi="Arial" w:cs="Arial"/>
          <w:color w:val="000000" w:themeColor="text1"/>
          <w:sz w:val="20"/>
          <w:szCs w:val="20"/>
        </w:rPr>
        <w:t xml:space="preserve">Ủy ban nhân dân </w:t>
      </w:r>
      <w:r w:rsidRPr="00C505EE">
        <w:rPr>
          <w:rFonts w:ascii="Arial" w:hAnsi="Arial" w:cs="Arial"/>
          <w:color w:val="000000" w:themeColor="text1"/>
          <w:sz w:val="20"/>
          <w:szCs w:val="20"/>
        </w:rPr>
        <w:t>thành phố, Giám đốc Sở Tư pháp và các tổ chức, cá nhân có liên quan chịu trách nhiệm thi hàn</w:t>
      </w:r>
      <w:r w:rsidR="0034167C" w:rsidRPr="00C505EE">
        <w:rPr>
          <w:rFonts w:ascii="Arial" w:hAnsi="Arial" w:cs="Arial"/>
          <w:color w:val="000000" w:themeColor="text1"/>
          <w:sz w:val="20"/>
          <w:szCs w:val="20"/>
        </w:rPr>
        <w:t>h</w:t>
      </w:r>
      <w:r w:rsidRPr="00C505EE">
        <w:rPr>
          <w:rFonts w:ascii="Arial" w:hAnsi="Arial" w:cs="Arial"/>
          <w:color w:val="000000" w:themeColor="text1"/>
          <w:sz w:val="20"/>
          <w:szCs w:val="20"/>
        </w:rPr>
        <w:t xml:space="preserve"> Quyết định này./</w:t>
      </w:r>
      <w:r w:rsidR="0034167C" w:rsidRPr="00C505EE">
        <w:rPr>
          <w:rFonts w:ascii="Arial" w:hAnsi="Arial" w:cs="Arial"/>
          <w:color w:val="000000" w:themeColor="text1"/>
          <w:sz w:val="20"/>
          <w:szCs w:val="20"/>
        </w:rPr>
        <w:t>.</w:t>
      </w:r>
    </w:p>
    <w:p w:rsidR="0034167C" w:rsidRPr="00E57E44" w:rsidRDefault="0034167C" w:rsidP="00C505EE">
      <w:pPr>
        <w:pStyle w:val="BodyText"/>
        <w:spacing w:after="0" w:line="240" w:lineRule="auto"/>
        <w:ind w:firstLine="0"/>
        <w:rPr>
          <w:rFonts w:ascii="Arial" w:hAnsi="Arial" w:cs="Arial"/>
          <w:color w:val="000000" w:themeColor="text1"/>
          <w:sz w:val="20"/>
          <w:szCs w:val="20"/>
        </w:rPr>
      </w:pPr>
    </w:p>
    <w:tbl>
      <w:tblPr>
        <w:tblStyle w:val="TableGrid"/>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18"/>
        <w:gridCol w:w="4618"/>
      </w:tblGrid>
      <w:tr w:rsidR="00C505EE" w:rsidRPr="00C505EE" w:rsidTr="00BE25E1">
        <w:tc>
          <w:tcPr>
            <w:tcW w:w="2500" w:type="pct"/>
          </w:tcPr>
          <w:p w:rsidR="0034167C" w:rsidRPr="00C505EE" w:rsidRDefault="0034167C" w:rsidP="00C505EE">
            <w:pPr>
              <w:pStyle w:val="BodyText"/>
              <w:spacing w:after="0" w:line="240" w:lineRule="auto"/>
              <w:ind w:firstLine="0"/>
              <w:rPr>
                <w:rFonts w:ascii="Arial" w:hAnsi="Arial" w:cs="Arial"/>
                <w:color w:val="000000" w:themeColor="text1"/>
                <w:sz w:val="20"/>
                <w:szCs w:val="20"/>
              </w:rPr>
            </w:pPr>
            <w:r w:rsidRPr="00C505EE">
              <w:rPr>
                <w:rFonts w:ascii="Arial" w:hAnsi="Arial" w:cs="Arial"/>
                <w:b/>
                <w:bCs/>
                <w:i/>
                <w:iCs/>
                <w:color w:val="000000" w:themeColor="text1"/>
                <w:sz w:val="20"/>
                <w:szCs w:val="20"/>
              </w:rPr>
              <w:t>Nơi nhận:</w:t>
            </w:r>
          </w:p>
          <w:p w:rsidR="0034167C" w:rsidRPr="00C505EE" w:rsidRDefault="0034167C" w:rsidP="00C505EE">
            <w:pPr>
              <w:pStyle w:val="Bodytext20"/>
              <w:rPr>
                <w:rFonts w:ascii="Arial" w:hAnsi="Arial" w:cs="Arial"/>
                <w:color w:val="000000" w:themeColor="text1"/>
                <w:sz w:val="20"/>
                <w:szCs w:val="20"/>
              </w:rPr>
            </w:pPr>
            <w:r w:rsidRPr="00C505EE">
              <w:rPr>
                <w:rFonts w:ascii="Arial" w:hAnsi="Arial" w:cs="Arial"/>
                <w:color w:val="000000" w:themeColor="text1"/>
                <w:sz w:val="20"/>
                <w:szCs w:val="20"/>
              </w:rPr>
              <w:t>- Như Điều 3;</w:t>
            </w:r>
          </w:p>
          <w:p w:rsidR="0034167C" w:rsidRPr="00C505EE" w:rsidRDefault="0034167C" w:rsidP="00C505EE">
            <w:pPr>
              <w:pStyle w:val="Bodytext20"/>
              <w:rPr>
                <w:rFonts w:ascii="Arial" w:hAnsi="Arial" w:cs="Arial"/>
                <w:color w:val="000000" w:themeColor="text1"/>
                <w:sz w:val="20"/>
                <w:szCs w:val="20"/>
              </w:rPr>
            </w:pPr>
            <w:r w:rsidRPr="00C505EE">
              <w:rPr>
                <w:rFonts w:ascii="Arial" w:hAnsi="Arial" w:cs="Arial"/>
                <w:color w:val="000000" w:themeColor="text1"/>
                <w:sz w:val="20"/>
                <w:szCs w:val="20"/>
              </w:rPr>
              <w:t>- Cục KSTTHC, VPCP;</w:t>
            </w:r>
          </w:p>
          <w:p w:rsidR="0034167C" w:rsidRPr="00C505EE" w:rsidRDefault="0034167C" w:rsidP="00C505EE">
            <w:pPr>
              <w:pStyle w:val="Bodytext20"/>
              <w:rPr>
                <w:rFonts w:ascii="Arial" w:hAnsi="Arial" w:cs="Arial"/>
                <w:color w:val="000000" w:themeColor="text1"/>
                <w:sz w:val="20"/>
                <w:szCs w:val="20"/>
              </w:rPr>
            </w:pPr>
            <w:r w:rsidRPr="00C505EE">
              <w:rPr>
                <w:rFonts w:ascii="Arial" w:hAnsi="Arial" w:cs="Arial"/>
                <w:color w:val="000000" w:themeColor="text1"/>
                <w:sz w:val="20"/>
                <w:szCs w:val="20"/>
              </w:rPr>
              <w:t>- UBNDTP(</w:t>
            </w:r>
            <w:r w:rsidRPr="00E57E44">
              <w:rPr>
                <w:rFonts w:ascii="Arial" w:hAnsi="Arial" w:cs="Arial"/>
                <w:color w:val="000000" w:themeColor="text1"/>
                <w:sz w:val="20"/>
                <w:szCs w:val="20"/>
              </w:rPr>
              <w:t>1</w:t>
            </w:r>
            <w:r w:rsidRPr="00C505EE">
              <w:rPr>
                <w:rFonts w:ascii="Arial" w:hAnsi="Arial" w:cs="Arial"/>
                <w:color w:val="000000" w:themeColor="text1"/>
                <w:sz w:val="20"/>
                <w:szCs w:val="20"/>
              </w:rPr>
              <w:t>C);</w:t>
            </w:r>
          </w:p>
          <w:p w:rsidR="0034167C" w:rsidRPr="00C505EE" w:rsidRDefault="0034167C" w:rsidP="00C505EE">
            <w:pPr>
              <w:pStyle w:val="Bodytext20"/>
              <w:rPr>
                <w:rFonts w:ascii="Arial" w:hAnsi="Arial" w:cs="Arial"/>
                <w:color w:val="000000" w:themeColor="text1"/>
                <w:sz w:val="20"/>
                <w:szCs w:val="20"/>
              </w:rPr>
            </w:pPr>
            <w:r w:rsidRPr="00C505EE">
              <w:rPr>
                <w:rFonts w:ascii="Arial" w:hAnsi="Arial" w:cs="Arial"/>
                <w:color w:val="000000" w:themeColor="text1"/>
                <w:sz w:val="20"/>
                <w:szCs w:val="20"/>
              </w:rPr>
              <w:t>- Sở Thông tin và Truyền thông;</w:t>
            </w:r>
          </w:p>
          <w:p w:rsidR="0034167C" w:rsidRPr="00C505EE" w:rsidRDefault="0034167C" w:rsidP="00C505EE">
            <w:pPr>
              <w:pStyle w:val="Bodytext20"/>
              <w:rPr>
                <w:rFonts w:ascii="Arial" w:hAnsi="Arial" w:cs="Arial"/>
                <w:color w:val="000000" w:themeColor="text1"/>
                <w:sz w:val="20"/>
                <w:szCs w:val="20"/>
              </w:rPr>
            </w:pPr>
            <w:r w:rsidRPr="00C505EE">
              <w:rPr>
                <w:rFonts w:ascii="Arial" w:hAnsi="Arial" w:cs="Arial"/>
                <w:color w:val="000000" w:themeColor="text1"/>
                <w:sz w:val="20"/>
                <w:szCs w:val="20"/>
              </w:rPr>
              <w:t>-VPUBNDTP(2,3G);</w:t>
            </w:r>
          </w:p>
          <w:p w:rsidR="0034167C" w:rsidRPr="00C505EE" w:rsidRDefault="0034167C" w:rsidP="00C505EE">
            <w:pPr>
              <w:pStyle w:val="Bodytext20"/>
              <w:rPr>
                <w:rFonts w:ascii="Arial" w:hAnsi="Arial" w:cs="Arial"/>
                <w:color w:val="000000" w:themeColor="text1"/>
                <w:sz w:val="20"/>
                <w:szCs w:val="20"/>
              </w:rPr>
            </w:pPr>
            <w:r w:rsidRPr="00C505EE">
              <w:rPr>
                <w:rFonts w:ascii="Arial" w:hAnsi="Arial" w:cs="Arial"/>
                <w:color w:val="000000" w:themeColor="text1"/>
                <w:sz w:val="20"/>
                <w:szCs w:val="20"/>
              </w:rPr>
              <w:t>- Cổng TTĐT TP;</w:t>
            </w:r>
          </w:p>
          <w:p w:rsidR="0034167C" w:rsidRPr="00C505EE" w:rsidRDefault="0034167C" w:rsidP="00C505EE">
            <w:pPr>
              <w:pStyle w:val="Bodytext20"/>
              <w:rPr>
                <w:rFonts w:ascii="Arial" w:hAnsi="Arial" w:cs="Arial"/>
                <w:color w:val="000000" w:themeColor="text1"/>
                <w:sz w:val="20"/>
                <w:szCs w:val="20"/>
                <w:lang w:val="en-GB"/>
              </w:rPr>
            </w:pPr>
            <w:r w:rsidRPr="00C505EE">
              <w:rPr>
                <w:rFonts w:ascii="Arial" w:hAnsi="Arial" w:cs="Arial"/>
                <w:color w:val="000000" w:themeColor="text1"/>
                <w:sz w:val="20"/>
                <w:szCs w:val="20"/>
              </w:rPr>
              <w:t>-Lưu: VT</w:t>
            </w:r>
            <w:r w:rsidRPr="00C505EE">
              <w:rPr>
                <w:rFonts w:ascii="Arial" w:hAnsi="Arial" w:cs="Arial"/>
                <w:color w:val="000000" w:themeColor="text1"/>
                <w:sz w:val="20"/>
                <w:szCs w:val="20"/>
                <w:lang w:val="en-GB"/>
              </w:rPr>
              <w:t>, ĐTS.</w:t>
            </w:r>
          </w:p>
        </w:tc>
        <w:tc>
          <w:tcPr>
            <w:tcW w:w="2500" w:type="pct"/>
          </w:tcPr>
          <w:p w:rsidR="0034167C" w:rsidRPr="00C505EE" w:rsidRDefault="0034167C" w:rsidP="00C505EE">
            <w:pPr>
              <w:pStyle w:val="BodyText"/>
              <w:spacing w:after="0" w:line="240" w:lineRule="auto"/>
              <w:ind w:firstLine="0"/>
              <w:jc w:val="center"/>
              <w:rPr>
                <w:rFonts w:ascii="Arial" w:hAnsi="Arial" w:cs="Arial"/>
                <w:b/>
                <w:bCs/>
                <w:color w:val="000000" w:themeColor="text1"/>
                <w:sz w:val="20"/>
                <w:szCs w:val="20"/>
                <w:lang w:val="en-GB"/>
              </w:rPr>
            </w:pPr>
            <w:r w:rsidRPr="00C505EE">
              <w:rPr>
                <w:rFonts w:ascii="Arial" w:hAnsi="Arial" w:cs="Arial"/>
                <w:b/>
                <w:bCs/>
                <w:color w:val="000000" w:themeColor="text1"/>
                <w:sz w:val="20"/>
                <w:szCs w:val="20"/>
                <w:lang w:val="en-GB"/>
              </w:rPr>
              <w:t>KT. CHỦ TỊCH</w:t>
            </w:r>
          </w:p>
          <w:p w:rsidR="0034167C" w:rsidRPr="00C505EE" w:rsidRDefault="0034167C" w:rsidP="00C505EE">
            <w:pPr>
              <w:pStyle w:val="BodyText"/>
              <w:spacing w:after="0" w:line="240" w:lineRule="auto"/>
              <w:ind w:firstLine="0"/>
              <w:jc w:val="center"/>
              <w:rPr>
                <w:rFonts w:ascii="Arial" w:hAnsi="Arial" w:cs="Arial"/>
                <w:b/>
                <w:bCs/>
                <w:color w:val="000000" w:themeColor="text1"/>
                <w:sz w:val="20"/>
                <w:szCs w:val="20"/>
                <w:lang w:val="en-GB"/>
              </w:rPr>
            </w:pPr>
            <w:r w:rsidRPr="00C505EE">
              <w:rPr>
                <w:rFonts w:ascii="Arial" w:hAnsi="Arial" w:cs="Arial"/>
                <w:b/>
                <w:bCs/>
                <w:color w:val="000000" w:themeColor="text1"/>
                <w:sz w:val="20"/>
                <w:szCs w:val="20"/>
                <w:lang w:val="en-GB"/>
              </w:rPr>
              <w:t>PHÓ CHỦ TỊCH</w:t>
            </w:r>
          </w:p>
          <w:p w:rsidR="00C505EE" w:rsidRDefault="00C505EE" w:rsidP="00C505EE">
            <w:pPr>
              <w:pStyle w:val="BodyText"/>
              <w:spacing w:after="0" w:line="240" w:lineRule="auto"/>
              <w:ind w:firstLine="0"/>
              <w:jc w:val="center"/>
              <w:rPr>
                <w:rFonts w:ascii="Arial" w:hAnsi="Arial" w:cs="Arial"/>
                <w:b/>
                <w:bCs/>
                <w:color w:val="000000" w:themeColor="text1"/>
                <w:sz w:val="20"/>
                <w:szCs w:val="20"/>
                <w:lang w:val="en-GB"/>
              </w:rPr>
            </w:pPr>
          </w:p>
          <w:p w:rsidR="00C505EE" w:rsidRDefault="00C505EE" w:rsidP="00C505EE">
            <w:pPr>
              <w:pStyle w:val="BodyText"/>
              <w:spacing w:after="0" w:line="240" w:lineRule="auto"/>
              <w:ind w:firstLine="0"/>
              <w:jc w:val="center"/>
              <w:rPr>
                <w:rFonts w:ascii="Arial" w:hAnsi="Arial" w:cs="Arial"/>
                <w:b/>
                <w:bCs/>
                <w:color w:val="000000" w:themeColor="text1"/>
                <w:sz w:val="20"/>
                <w:szCs w:val="20"/>
                <w:lang w:val="en-GB"/>
              </w:rPr>
            </w:pPr>
          </w:p>
          <w:p w:rsidR="00C505EE" w:rsidRDefault="00C505EE" w:rsidP="00C505EE">
            <w:pPr>
              <w:pStyle w:val="BodyText"/>
              <w:spacing w:after="0" w:line="240" w:lineRule="auto"/>
              <w:ind w:firstLine="0"/>
              <w:jc w:val="center"/>
              <w:rPr>
                <w:rFonts w:ascii="Arial" w:hAnsi="Arial" w:cs="Arial"/>
                <w:b/>
                <w:bCs/>
                <w:color w:val="000000" w:themeColor="text1"/>
                <w:sz w:val="20"/>
                <w:szCs w:val="20"/>
                <w:lang w:val="en-GB"/>
              </w:rPr>
            </w:pPr>
          </w:p>
          <w:p w:rsidR="00C505EE" w:rsidRDefault="00C505EE" w:rsidP="00C505EE">
            <w:pPr>
              <w:pStyle w:val="BodyText"/>
              <w:spacing w:after="0" w:line="240" w:lineRule="auto"/>
              <w:ind w:firstLine="0"/>
              <w:jc w:val="center"/>
              <w:rPr>
                <w:rFonts w:ascii="Arial" w:hAnsi="Arial" w:cs="Arial"/>
                <w:b/>
                <w:bCs/>
                <w:color w:val="000000" w:themeColor="text1"/>
                <w:sz w:val="20"/>
                <w:szCs w:val="20"/>
                <w:lang w:val="en-GB"/>
              </w:rPr>
            </w:pPr>
          </w:p>
          <w:p w:rsidR="00C505EE" w:rsidRDefault="00C505EE" w:rsidP="00C505EE">
            <w:pPr>
              <w:pStyle w:val="BodyText"/>
              <w:spacing w:after="0" w:line="240" w:lineRule="auto"/>
              <w:ind w:firstLine="0"/>
              <w:jc w:val="center"/>
              <w:rPr>
                <w:rFonts w:ascii="Arial" w:hAnsi="Arial" w:cs="Arial"/>
                <w:b/>
                <w:bCs/>
                <w:color w:val="000000" w:themeColor="text1"/>
                <w:sz w:val="20"/>
                <w:szCs w:val="20"/>
                <w:lang w:val="en-GB"/>
              </w:rPr>
            </w:pPr>
          </w:p>
          <w:p w:rsidR="0034167C" w:rsidRPr="00C505EE" w:rsidRDefault="0034167C" w:rsidP="00C505EE">
            <w:pPr>
              <w:pStyle w:val="BodyText"/>
              <w:spacing w:after="0" w:line="240" w:lineRule="auto"/>
              <w:ind w:firstLine="0"/>
              <w:jc w:val="center"/>
              <w:rPr>
                <w:rFonts w:ascii="Arial" w:hAnsi="Arial" w:cs="Arial"/>
                <w:b/>
                <w:bCs/>
                <w:color w:val="000000" w:themeColor="text1"/>
                <w:sz w:val="20"/>
                <w:szCs w:val="20"/>
                <w:lang w:val="en-GB"/>
              </w:rPr>
            </w:pPr>
            <w:r w:rsidRPr="00C505EE">
              <w:rPr>
                <w:rFonts w:ascii="Arial" w:hAnsi="Arial" w:cs="Arial"/>
                <w:b/>
                <w:bCs/>
                <w:color w:val="000000" w:themeColor="text1"/>
                <w:sz w:val="20"/>
                <w:szCs w:val="20"/>
                <w:lang w:val="en-GB"/>
              </w:rPr>
              <w:t>Nguyễn Ngọc Hè</w:t>
            </w:r>
          </w:p>
        </w:tc>
      </w:tr>
    </w:tbl>
    <w:p w:rsidR="002B2BBB" w:rsidRPr="00C505EE" w:rsidRDefault="002B2BBB" w:rsidP="00C505EE">
      <w:pPr>
        <w:rPr>
          <w:rFonts w:ascii="Arial" w:hAnsi="Arial" w:cs="Arial"/>
          <w:color w:val="000000" w:themeColor="text1"/>
          <w:sz w:val="20"/>
          <w:szCs w:val="20"/>
        </w:rPr>
      </w:pPr>
    </w:p>
    <w:p w:rsidR="002B2BBB" w:rsidRPr="00C505EE" w:rsidRDefault="002B2BBB" w:rsidP="00C505EE">
      <w:pPr>
        <w:rPr>
          <w:rFonts w:ascii="Arial" w:hAnsi="Arial" w:cs="Arial"/>
          <w:color w:val="000000" w:themeColor="text1"/>
          <w:sz w:val="20"/>
          <w:szCs w:val="20"/>
        </w:rPr>
      </w:pPr>
    </w:p>
    <w:p w:rsidR="002B2BBB" w:rsidRPr="00C505EE" w:rsidRDefault="002B2BBB" w:rsidP="00C505EE">
      <w:pPr>
        <w:rPr>
          <w:rFonts w:ascii="Arial" w:hAnsi="Arial" w:cs="Arial"/>
          <w:color w:val="000000" w:themeColor="text1"/>
          <w:sz w:val="20"/>
          <w:szCs w:val="20"/>
        </w:rPr>
        <w:sectPr w:rsidR="002B2BBB" w:rsidRPr="00C505EE" w:rsidSect="00DE5F58">
          <w:headerReference w:type="even" r:id="rId8"/>
          <w:headerReference w:type="default" r:id="rId9"/>
          <w:footerReference w:type="even" r:id="rId10"/>
          <w:footerReference w:type="default" r:id="rId11"/>
          <w:headerReference w:type="first" r:id="rId12"/>
          <w:footerReference w:type="first" r:id="rId13"/>
          <w:type w:val="continuous"/>
          <w:pgSz w:w="11900" w:h="16840"/>
          <w:pgMar w:top="1440" w:right="1440" w:bottom="1440" w:left="1440" w:header="0" w:footer="3" w:gutter="0"/>
          <w:cols w:space="720"/>
          <w:noEndnote/>
          <w:docGrid w:linePitch="360"/>
        </w:sectPr>
      </w:pPr>
    </w:p>
    <w:p w:rsidR="002B2BBB" w:rsidRPr="00C505EE" w:rsidRDefault="0034167C" w:rsidP="00C505EE">
      <w:pPr>
        <w:pStyle w:val="Bodytext20"/>
        <w:jc w:val="center"/>
        <w:rPr>
          <w:rFonts w:ascii="Arial" w:hAnsi="Arial" w:cs="Arial"/>
          <w:color w:val="000000" w:themeColor="text1"/>
          <w:sz w:val="20"/>
          <w:szCs w:val="20"/>
        </w:rPr>
      </w:pPr>
      <w:r w:rsidRPr="00C505EE">
        <w:rPr>
          <w:rFonts w:ascii="Arial" w:hAnsi="Arial" w:cs="Arial"/>
          <w:b/>
          <w:bCs/>
          <w:color w:val="000000" w:themeColor="text1"/>
          <w:sz w:val="20"/>
          <w:szCs w:val="20"/>
        </w:rPr>
        <w:lastRenderedPageBreak/>
        <w:t xml:space="preserve">DANH MỤC THỦ TỤC </w:t>
      </w:r>
      <w:r w:rsidR="0075173D" w:rsidRPr="00C505EE">
        <w:rPr>
          <w:rFonts w:ascii="Arial" w:hAnsi="Arial" w:cs="Arial"/>
          <w:b/>
          <w:bCs/>
          <w:color w:val="000000" w:themeColor="text1"/>
          <w:sz w:val="20"/>
          <w:szCs w:val="20"/>
        </w:rPr>
        <w:t>HÀNH CHÍNH THUỘC THẨM QUYỀN GIẢI QUYẾT CỦA SỞ TƯ PHÁP</w:t>
      </w:r>
    </w:p>
    <w:p w:rsidR="002B2BBB" w:rsidRPr="00E57E44" w:rsidRDefault="00514FC0" w:rsidP="00C505EE">
      <w:pPr>
        <w:pStyle w:val="Bodytext20"/>
        <w:jc w:val="center"/>
        <w:rPr>
          <w:rFonts w:ascii="Arial" w:hAnsi="Arial" w:cs="Arial"/>
          <w:i/>
          <w:iCs/>
          <w:color w:val="000000" w:themeColor="text1"/>
          <w:sz w:val="20"/>
          <w:szCs w:val="20"/>
        </w:rPr>
      </w:pPr>
      <w:r w:rsidRPr="00C505EE">
        <w:rPr>
          <w:rFonts w:ascii="Arial" w:hAnsi="Arial" w:cs="Arial"/>
          <w:i/>
          <w:iCs/>
          <w:color w:val="000000" w:themeColor="text1"/>
          <w:sz w:val="20"/>
          <w:szCs w:val="20"/>
        </w:rPr>
        <w:t xml:space="preserve">(Kèm theo </w:t>
      </w:r>
      <w:r w:rsidR="0075173D" w:rsidRPr="00C505EE">
        <w:rPr>
          <w:rFonts w:ascii="Arial" w:hAnsi="Arial" w:cs="Arial"/>
          <w:i/>
          <w:iCs/>
          <w:color w:val="000000" w:themeColor="text1"/>
          <w:sz w:val="20"/>
          <w:szCs w:val="20"/>
        </w:rPr>
        <w:t>Quyết định số 530/</w:t>
      </w:r>
      <w:r w:rsidRPr="00C505EE">
        <w:rPr>
          <w:rFonts w:ascii="Arial" w:hAnsi="Arial" w:cs="Arial"/>
          <w:i/>
          <w:iCs/>
          <w:color w:val="000000" w:themeColor="text1"/>
          <w:sz w:val="20"/>
          <w:szCs w:val="20"/>
        </w:rPr>
        <w:t>QĐ-UBND ngà</w:t>
      </w:r>
      <w:r w:rsidR="0075173D" w:rsidRPr="00C505EE">
        <w:rPr>
          <w:rFonts w:ascii="Arial" w:hAnsi="Arial" w:cs="Arial"/>
          <w:i/>
          <w:iCs/>
          <w:color w:val="000000" w:themeColor="text1"/>
          <w:sz w:val="20"/>
          <w:szCs w:val="20"/>
        </w:rPr>
        <w:t>y 13</w:t>
      </w:r>
      <w:r w:rsidRPr="00C505EE">
        <w:rPr>
          <w:rFonts w:ascii="Arial" w:hAnsi="Arial" w:cs="Arial"/>
          <w:i/>
          <w:iCs/>
          <w:color w:val="000000" w:themeColor="text1"/>
          <w:sz w:val="20"/>
          <w:szCs w:val="20"/>
        </w:rPr>
        <w:t xml:space="preserve">tháng 3 năm 2024 của Chủ tịch </w:t>
      </w:r>
      <w:r w:rsidR="0034167C" w:rsidRPr="00C505EE">
        <w:rPr>
          <w:rFonts w:ascii="Arial" w:hAnsi="Arial" w:cs="Arial"/>
          <w:i/>
          <w:iCs/>
          <w:color w:val="000000" w:themeColor="text1"/>
          <w:sz w:val="20"/>
          <w:szCs w:val="20"/>
        </w:rPr>
        <w:t xml:space="preserve">Ủy ban nhân dân </w:t>
      </w:r>
      <w:r w:rsidRPr="00C505EE">
        <w:rPr>
          <w:rFonts w:ascii="Arial" w:hAnsi="Arial" w:cs="Arial"/>
          <w:i/>
          <w:iCs/>
          <w:color w:val="000000" w:themeColor="text1"/>
          <w:sz w:val="20"/>
          <w:szCs w:val="20"/>
        </w:rPr>
        <w:t>thành phố)</w:t>
      </w:r>
    </w:p>
    <w:p w:rsidR="0075173D" w:rsidRPr="00C505EE" w:rsidRDefault="0075173D" w:rsidP="00C505EE">
      <w:pPr>
        <w:pStyle w:val="Bodytext20"/>
        <w:jc w:val="center"/>
        <w:rPr>
          <w:rFonts w:ascii="Arial" w:hAnsi="Arial" w:cs="Arial"/>
          <w:color w:val="000000" w:themeColor="text1"/>
          <w:sz w:val="20"/>
          <w:szCs w:val="20"/>
          <w:lang w:val="en-GB"/>
        </w:rPr>
      </w:pPr>
      <w:r w:rsidRPr="00C505EE">
        <w:rPr>
          <w:rFonts w:ascii="Arial" w:hAnsi="Arial" w:cs="Arial"/>
          <w:b/>
          <w:bCs/>
          <w:color w:val="000000" w:themeColor="text1"/>
          <w:sz w:val="20"/>
          <w:szCs w:val="20"/>
          <w:vertAlign w:val="superscript"/>
          <w:lang w:val="en-GB"/>
        </w:rPr>
        <w:t>________________________</w:t>
      </w:r>
    </w:p>
    <w:p w:rsidR="002B2BBB" w:rsidRPr="00C505EE" w:rsidRDefault="002B2BBB" w:rsidP="00C505EE">
      <w:pPr>
        <w:pStyle w:val="Bodytext30"/>
        <w:spacing w:after="0"/>
        <w:ind w:left="0"/>
        <w:rPr>
          <w:rFonts w:ascii="Arial" w:hAnsi="Arial" w:cs="Arial"/>
          <w:color w:val="000000" w:themeColor="text1"/>
          <w:sz w:val="20"/>
          <w:szCs w:val="20"/>
        </w:rPr>
      </w:pPr>
    </w:p>
    <w:tbl>
      <w:tblPr>
        <w:tblOverlap w:val="never"/>
        <w:tblW w:w="5000" w:type="pct"/>
        <w:jc w:val="center"/>
        <w:tblCellMar>
          <w:left w:w="10" w:type="dxa"/>
          <w:right w:w="10" w:type="dxa"/>
        </w:tblCellMar>
        <w:tblLook w:val="04A0"/>
      </w:tblPr>
      <w:tblGrid>
        <w:gridCol w:w="724"/>
        <w:gridCol w:w="1683"/>
        <w:gridCol w:w="3003"/>
        <w:gridCol w:w="2449"/>
        <w:gridCol w:w="937"/>
        <w:gridCol w:w="5184"/>
      </w:tblGrid>
      <w:tr w:rsidR="00C505EE" w:rsidRPr="00C505EE" w:rsidTr="00BE25E1">
        <w:trPr>
          <w:trHeight w:val="20"/>
          <w:jc w:val="center"/>
        </w:trPr>
        <w:tc>
          <w:tcPr>
            <w:tcW w:w="259" w:type="pct"/>
            <w:tcBorders>
              <w:top w:val="single" w:sz="4" w:space="0" w:color="auto"/>
              <w:left w:val="single" w:sz="4" w:space="0" w:color="auto"/>
            </w:tcBorders>
            <w:shd w:val="clear" w:color="auto" w:fill="FFFFFF"/>
            <w:vAlign w:val="center"/>
          </w:tcPr>
          <w:p w:rsidR="002B2BBB" w:rsidRPr="00C505EE" w:rsidRDefault="00514FC0" w:rsidP="00C505EE">
            <w:pPr>
              <w:pStyle w:val="Other0"/>
              <w:spacing w:line="240" w:lineRule="auto"/>
              <w:jc w:val="center"/>
              <w:rPr>
                <w:rFonts w:ascii="Arial" w:hAnsi="Arial" w:cs="Arial"/>
                <w:color w:val="000000" w:themeColor="text1"/>
                <w:sz w:val="20"/>
                <w:szCs w:val="20"/>
              </w:rPr>
            </w:pPr>
            <w:r w:rsidRPr="00C505EE">
              <w:rPr>
                <w:rFonts w:ascii="Arial" w:hAnsi="Arial" w:cs="Arial"/>
                <w:b/>
                <w:bCs/>
                <w:color w:val="000000" w:themeColor="text1"/>
                <w:sz w:val="20"/>
                <w:szCs w:val="20"/>
              </w:rPr>
              <w:t>TT</w:t>
            </w:r>
          </w:p>
        </w:tc>
        <w:tc>
          <w:tcPr>
            <w:tcW w:w="602" w:type="pct"/>
            <w:tcBorders>
              <w:top w:val="single" w:sz="4" w:space="0" w:color="auto"/>
              <w:left w:val="single" w:sz="4" w:space="0" w:color="auto"/>
            </w:tcBorders>
            <w:shd w:val="clear" w:color="auto" w:fill="FFFFFF"/>
            <w:vAlign w:val="center"/>
          </w:tcPr>
          <w:p w:rsidR="002B2BBB" w:rsidRPr="00C505EE" w:rsidRDefault="00514FC0" w:rsidP="00C505EE">
            <w:pPr>
              <w:pStyle w:val="Other0"/>
              <w:spacing w:line="240" w:lineRule="auto"/>
              <w:jc w:val="center"/>
              <w:rPr>
                <w:rFonts w:ascii="Arial" w:hAnsi="Arial" w:cs="Arial"/>
                <w:color w:val="000000" w:themeColor="text1"/>
                <w:sz w:val="20"/>
                <w:szCs w:val="20"/>
              </w:rPr>
            </w:pPr>
            <w:r w:rsidRPr="00C505EE">
              <w:rPr>
                <w:rFonts w:ascii="Arial" w:hAnsi="Arial" w:cs="Arial"/>
                <w:b/>
                <w:bCs/>
                <w:color w:val="000000" w:themeColor="text1"/>
                <w:sz w:val="20"/>
                <w:szCs w:val="20"/>
              </w:rPr>
              <w:t>Tên thủ tục hành chính</w:t>
            </w:r>
          </w:p>
        </w:tc>
        <w:tc>
          <w:tcPr>
            <w:tcW w:w="1074" w:type="pct"/>
            <w:tcBorders>
              <w:top w:val="single" w:sz="4" w:space="0" w:color="auto"/>
              <w:left w:val="single" w:sz="4" w:space="0" w:color="auto"/>
            </w:tcBorders>
            <w:shd w:val="clear" w:color="auto" w:fill="FFFFFF"/>
            <w:vAlign w:val="center"/>
          </w:tcPr>
          <w:p w:rsidR="002B2BBB" w:rsidRPr="00C505EE" w:rsidRDefault="00514FC0" w:rsidP="00C505EE">
            <w:pPr>
              <w:pStyle w:val="Other0"/>
              <w:spacing w:line="240" w:lineRule="auto"/>
              <w:jc w:val="center"/>
              <w:rPr>
                <w:rFonts w:ascii="Arial" w:hAnsi="Arial" w:cs="Arial"/>
                <w:color w:val="000000" w:themeColor="text1"/>
                <w:sz w:val="20"/>
                <w:szCs w:val="20"/>
              </w:rPr>
            </w:pPr>
            <w:r w:rsidRPr="00C505EE">
              <w:rPr>
                <w:rFonts w:ascii="Arial" w:hAnsi="Arial" w:cs="Arial"/>
                <w:b/>
                <w:bCs/>
                <w:color w:val="000000" w:themeColor="text1"/>
                <w:sz w:val="20"/>
                <w:szCs w:val="20"/>
              </w:rPr>
              <w:t>Th</w:t>
            </w:r>
            <w:r w:rsidR="0075173D" w:rsidRPr="00C505EE">
              <w:rPr>
                <w:rFonts w:ascii="Arial" w:hAnsi="Arial" w:cs="Arial"/>
                <w:b/>
                <w:bCs/>
                <w:color w:val="000000" w:themeColor="text1"/>
                <w:sz w:val="20"/>
                <w:szCs w:val="20"/>
                <w:lang w:val="en-GB"/>
              </w:rPr>
              <w:t>ờ</w:t>
            </w:r>
            <w:r w:rsidRPr="00C505EE">
              <w:rPr>
                <w:rFonts w:ascii="Arial" w:hAnsi="Arial" w:cs="Arial"/>
                <w:b/>
                <w:bCs/>
                <w:color w:val="000000" w:themeColor="text1"/>
                <w:sz w:val="20"/>
                <w:szCs w:val="20"/>
              </w:rPr>
              <w:t>i hạn giải quyết</w:t>
            </w:r>
          </w:p>
        </w:tc>
        <w:tc>
          <w:tcPr>
            <w:tcW w:w="876" w:type="pct"/>
            <w:tcBorders>
              <w:top w:val="single" w:sz="4" w:space="0" w:color="auto"/>
              <w:left w:val="single" w:sz="4" w:space="0" w:color="auto"/>
            </w:tcBorders>
            <w:shd w:val="clear" w:color="auto" w:fill="FFFFFF"/>
            <w:vAlign w:val="center"/>
          </w:tcPr>
          <w:p w:rsidR="002B2BBB" w:rsidRPr="00C505EE" w:rsidRDefault="00514FC0" w:rsidP="00C505EE">
            <w:pPr>
              <w:pStyle w:val="Other0"/>
              <w:spacing w:line="240" w:lineRule="auto"/>
              <w:jc w:val="center"/>
              <w:rPr>
                <w:rFonts w:ascii="Arial" w:hAnsi="Arial" w:cs="Arial"/>
                <w:color w:val="000000" w:themeColor="text1"/>
                <w:sz w:val="20"/>
                <w:szCs w:val="20"/>
              </w:rPr>
            </w:pPr>
            <w:r w:rsidRPr="00C505EE">
              <w:rPr>
                <w:rFonts w:ascii="Arial" w:hAnsi="Arial" w:cs="Arial"/>
                <w:b/>
                <w:bCs/>
                <w:color w:val="000000" w:themeColor="text1"/>
                <w:sz w:val="20"/>
                <w:szCs w:val="20"/>
              </w:rPr>
              <w:t>Địa điểm thực hiện</w:t>
            </w:r>
          </w:p>
        </w:tc>
        <w:tc>
          <w:tcPr>
            <w:tcW w:w="335" w:type="pct"/>
            <w:tcBorders>
              <w:top w:val="single" w:sz="4" w:space="0" w:color="auto"/>
              <w:left w:val="single" w:sz="4" w:space="0" w:color="auto"/>
            </w:tcBorders>
            <w:shd w:val="clear" w:color="auto" w:fill="FFFFFF"/>
            <w:vAlign w:val="center"/>
          </w:tcPr>
          <w:p w:rsidR="002B2BBB" w:rsidRPr="00C505EE" w:rsidRDefault="00514FC0" w:rsidP="00C505EE">
            <w:pPr>
              <w:pStyle w:val="Other0"/>
              <w:spacing w:line="240" w:lineRule="auto"/>
              <w:jc w:val="center"/>
              <w:rPr>
                <w:rFonts w:ascii="Arial" w:hAnsi="Arial" w:cs="Arial"/>
                <w:color w:val="000000" w:themeColor="text1"/>
                <w:sz w:val="20"/>
                <w:szCs w:val="20"/>
                <w:lang w:val="en-GB"/>
              </w:rPr>
            </w:pPr>
            <w:r w:rsidRPr="00C505EE">
              <w:rPr>
                <w:rFonts w:ascii="Arial" w:hAnsi="Arial" w:cs="Arial"/>
                <w:b/>
                <w:bCs/>
                <w:color w:val="000000" w:themeColor="text1"/>
                <w:sz w:val="20"/>
                <w:szCs w:val="20"/>
              </w:rPr>
              <w:t>Phí, lệ p</w:t>
            </w:r>
            <w:r w:rsidR="0075173D" w:rsidRPr="00C505EE">
              <w:rPr>
                <w:rFonts w:ascii="Arial" w:hAnsi="Arial" w:cs="Arial"/>
                <w:b/>
                <w:bCs/>
                <w:color w:val="000000" w:themeColor="text1"/>
                <w:sz w:val="20"/>
                <w:szCs w:val="20"/>
                <w:lang w:val="en-GB"/>
              </w:rPr>
              <w:t>hí</w:t>
            </w:r>
          </w:p>
        </w:tc>
        <w:tc>
          <w:tcPr>
            <w:tcW w:w="1854" w:type="pct"/>
            <w:tcBorders>
              <w:top w:val="single" w:sz="4" w:space="0" w:color="auto"/>
              <w:left w:val="single" w:sz="4" w:space="0" w:color="auto"/>
              <w:right w:val="single" w:sz="4" w:space="0" w:color="auto"/>
            </w:tcBorders>
            <w:shd w:val="clear" w:color="auto" w:fill="FFFFFF"/>
            <w:vAlign w:val="center"/>
          </w:tcPr>
          <w:p w:rsidR="002B2BBB" w:rsidRPr="00C505EE" w:rsidRDefault="00514FC0" w:rsidP="00C505EE">
            <w:pPr>
              <w:pStyle w:val="Other0"/>
              <w:spacing w:line="240" w:lineRule="auto"/>
              <w:jc w:val="center"/>
              <w:rPr>
                <w:rFonts w:ascii="Arial" w:hAnsi="Arial" w:cs="Arial"/>
                <w:color w:val="000000" w:themeColor="text1"/>
                <w:sz w:val="20"/>
                <w:szCs w:val="20"/>
              </w:rPr>
            </w:pPr>
            <w:r w:rsidRPr="00C505EE">
              <w:rPr>
                <w:rFonts w:ascii="Arial" w:hAnsi="Arial" w:cs="Arial"/>
                <w:b/>
                <w:bCs/>
                <w:color w:val="000000" w:themeColor="text1"/>
                <w:sz w:val="20"/>
                <w:szCs w:val="20"/>
              </w:rPr>
              <w:t>Căn cứ pháp lý</w:t>
            </w:r>
          </w:p>
        </w:tc>
      </w:tr>
      <w:tr w:rsidR="00C505EE" w:rsidRPr="00C505EE" w:rsidTr="00BE25E1">
        <w:trPr>
          <w:trHeight w:val="20"/>
          <w:jc w:val="center"/>
        </w:trPr>
        <w:tc>
          <w:tcPr>
            <w:tcW w:w="259" w:type="pct"/>
            <w:tcBorders>
              <w:top w:val="single" w:sz="4" w:space="0" w:color="auto"/>
              <w:left w:val="single" w:sz="4" w:space="0" w:color="auto"/>
            </w:tcBorders>
            <w:shd w:val="clear" w:color="auto" w:fill="FFFFFF"/>
          </w:tcPr>
          <w:p w:rsidR="002B2BBB" w:rsidRPr="00C505EE" w:rsidRDefault="002B2BBB" w:rsidP="00C505EE">
            <w:pPr>
              <w:rPr>
                <w:rFonts w:ascii="Arial" w:hAnsi="Arial" w:cs="Arial"/>
                <w:color w:val="000000" w:themeColor="text1"/>
                <w:sz w:val="20"/>
                <w:szCs w:val="20"/>
              </w:rPr>
            </w:pPr>
          </w:p>
        </w:tc>
        <w:tc>
          <w:tcPr>
            <w:tcW w:w="1676" w:type="pct"/>
            <w:gridSpan w:val="2"/>
            <w:tcBorders>
              <w:top w:val="single" w:sz="4" w:space="0" w:color="auto"/>
            </w:tcBorders>
            <w:shd w:val="clear" w:color="auto" w:fill="FFFFFF"/>
            <w:vAlign w:val="center"/>
          </w:tcPr>
          <w:p w:rsidR="002B2BBB" w:rsidRPr="00C505EE" w:rsidRDefault="00514FC0" w:rsidP="00C505EE">
            <w:pPr>
              <w:pStyle w:val="Other0"/>
              <w:spacing w:line="240" w:lineRule="auto"/>
              <w:rPr>
                <w:rFonts w:ascii="Arial" w:hAnsi="Arial" w:cs="Arial"/>
                <w:color w:val="000000" w:themeColor="text1"/>
                <w:sz w:val="20"/>
                <w:szCs w:val="20"/>
              </w:rPr>
            </w:pPr>
            <w:r w:rsidRPr="00C505EE">
              <w:rPr>
                <w:rFonts w:ascii="Arial" w:hAnsi="Arial" w:cs="Arial"/>
                <w:b/>
                <w:bCs/>
                <w:color w:val="000000" w:themeColor="text1"/>
                <w:sz w:val="20"/>
                <w:szCs w:val="20"/>
              </w:rPr>
              <w:t>Lĩnh vực Trợ giúp pháp lý</w:t>
            </w:r>
          </w:p>
        </w:tc>
        <w:tc>
          <w:tcPr>
            <w:tcW w:w="876" w:type="pct"/>
            <w:tcBorders>
              <w:top w:val="single" w:sz="4" w:space="0" w:color="auto"/>
            </w:tcBorders>
            <w:shd w:val="clear" w:color="auto" w:fill="FFFFFF"/>
          </w:tcPr>
          <w:p w:rsidR="002B2BBB" w:rsidRPr="00C505EE" w:rsidRDefault="002B2BBB" w:rsidP="00C505EE">
            <w:pPr>
              <w:rPr>
                <w:rFonts w:ascii="Arial" w:hAnsi="Arial" w:cs="Arial"/>
                <w:color w:val="000000" w:themeColor="text1"/>
                <w:sz w:val="20"/>
                <w:szCs w:val="20"/>
              </w:rPr>
            </w:pPr>
          </w:p>
        </w:tc>
        <w:tc>
          <w:tcPr>
            <w:tcW w:w="335" w:type="pct"/>
            <w:tcBorders>
              <w:top w:val="single" w:sz="4" w:space="0" w:color="auto"/>
            </w:tcBorders>
            <w:shd w:val="clear" w:color="auto" w:fill="FFFFFF"/>
          </w:tcPr>
          <w:p w:rsidR="002B2BBB" w:rsidRPr="00C505EE" w:rsidRDefault="002B2BBB" w:rsidP="00C505EE">
            <w:pPr>
              <w:rPr>
                <w:rFonts w:ascii="Arial" w:hAnsi="Arial" w:cs="Arial"/>
                <w:color w:val="000000" w:themeColor="text1"/>
                <w:sz w:val="20"/>
                <w:szCs w:val="20"/>
              </w:rPr>
            </w:pPr>
          </w:p>
        </w:tc>
        <w:tc>
          <w:tcPr>
            <w:tcW w:w="1854" w:type="pct"/>
            <w:tcBorders>
              <w:top w:val="single" w:sz="4" w:space="0" w:color="auto"/>
              <w:right w:val="single" w:sz="4" w:space="0" w:color="auto"/>
            </w:tcBorders>
            <w:shd w:val="clear" w:color="auto" w:fill="FFFFFF"/>
          </w:tcPr>
          <w:p w:rsidR="002B2BBB" w:rsidRPr="00C505EE" w:rsidRDefault="002B2BBB" w:rsidP="00C505EE">
            <w:pPr>
              <w:rPr>
                <w:rFonts w:ascii="Arial" w:hAnsi="Arial" w:cs="Arial"/>
                <w:color w:val="000000" w:themeColor="text1"/>
                <w:sz w:val="20"/>
                <w:szCs w:val="20"/>
              </w:rPr>
            </w:pPr>
          </w:p>
        </w:tc>
      </w:tr>
      <w:tr w:rsidR="00C505EE" w:rsidRPr="00C505EE" w:rsidTr="00BE25E1">
        <w:trPr>
          <w:trHeight w:val="20"/>
          <w:jc w:val="center"/>
        </w:trPr>
        <w:tc>
          <w:tcPr>
            <w:tcW w:w="259" w:type="pct"/>
            <w:tcBorders>
              <w:top w:val="single" w:sz="4" w:space="0" w:color="auto"/>
              <w:left w:val="single" w:sz="4" w:space="0" w:color="auto"/>
              <w:bottom w:val="single" w:sz="4" w:space="0" w:color="auto"/>
            </w:tcBorders>
            <w:shd w:val="clear" w:color="auto" w:fill="FFFFFF"/>
          </w:tcPr>
          <w:p w:rsidR="002B2BBB" w:rsidRPr="00C505EE" w:rsidRDefault="00514FC0" w:rsidP="00C505EE">
            <w:pPr>
              <w:pStyle w:val="Other0"/>
              <w:spacing w:line="240" w:lineRule="auto"/>
              <w:jc w:val="center"/>
              <w:rPr>
                <w:rFonts w:ascii="Arial" w:hAnsi="Arial" w:cs="Arial"/>
                <w:color w:val="000000" w:themeColor="text1"/>
                <w:sz w:val="20"/>
                <w:szCs w:val="20"/>
              </w:rPr>
            </w:pPr>
            <w:r w:rsidRPr="00C505EE">
              <w:rPr>
                <w:rFonts w:ascii="Arial" w:hAnsi="Arial" w:cs="Arial"/>
                <w:color w:val="000000" w:themeColor="text1"/>
                <w:sz w:val="20"/>
                <w:szCs w:val="20"/>
              </w:rPr>
              <w:t>1</w:t>
            </w:r>
          </w:p>
        </w:tc>
        <w:tc>
          <w:tcPr>
            <w:tcW w:w="602" w:type="pct"/>
            <w:tcBorders>
              <w:top w:val="single" w:sz="4" w:space="0" w:color="auto"/>
              <w:left w:val="single" w:sz="4" w:space="0" w:color="auto"/>
              <w:bottom w:val="single" w:sz="4" w:space="0" w:color="auto"/>
            </w:tcBorders>
            <w:shd w:val="clear" w:color="auto" w:fill="FFFFFF"/>
          </w:tcPr>
          <w:p w:rsidR="002B2BBB" w:rsidRPr="00C505EE" w:rsidRDefault="00514FC0" w:rsidP="00C505EE">
            <w:pPr>
              <w:pStyle w:val="Other0"/>
              <w:spacing w:line="240" w:lineRule="auto"/>
              <w:rPr>
                <w:rFonts w:ascii="Arial" w:hAnsi="Arial" w:cs="Arial"/>
                <w:color w:val="000000" w:themeColor="text1"/>
                <w:sz w:val="20"/>
                <w:szCs w:val="20"/>
              </w:rPr>
            </w:pPr>
            <w:r w:rsidRPr="00C505EE">
              <w:rPr>
                <w:rFonts w:ascii="Arial" w:hAnsi="Arial" w:cs="Arial"/>
                <w:color w:val="000000" w:themeColor="text1"/>
                <w:sz w:val="20"/>
                <w:szCs w:val="20"/>
              </w:rPr>
              <w:t>Cấp thẻ cộng tác viên trợ giúp pháp lý</w:t>
            </w:r>
          </w:p>
        </w:tc>
        <w:tc>
          <w:tcPr>
            <w:tcW w:w="1074" w:type="pct"/>
            <w:tcBorders>
              <w:top w:val="single" w:sz="4" w:space="0" w:color="auto"/>
              <w:left w:val="single" w:sz="4" w:space="0" w:color="auto"/>
              <w:bottom w:val="single" w:sz="4" w:space="0" w:color="auto"/>
            </w:tcBorders>
            <w:shd w:val="clear" w:color="auto" w:fill="FFFFFF"/>
          </w:tcPr>
          <w:p w:rsidR="002B2BBB" w:rsidRPr="00C505EE" w:rsidRDefault="00514FC0"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07 ngày làm việc kể từ ngày nhận được hồ sơ hợp lệ.</w:t>
            </w:r>
          </w:p>
        </w:tc>
        <w:tc>
          <w:tcPr>
            <w:tcW w:w="876" w:type="pct"/>
            <w:tcBorders>
              <w:top w:val="single" w:sz="4" w:space="0" w:color="auto"/>
              <w:left w:val="single" w:sz="4" w:space="0" w:color="auto"/>
              <w:bottom w:val="single" w:sz="4" w:space="0" w:color="auto"/>
            </w:tcBorders>
            <w:shd w:val="clear" w:color="auto" w:fill="FFFFFF"/>
          </w:tcPr>
          <w:p w:rsidR="002B2BBB" w:rsidRPr="00C505EE" w:rsidRDefault="00514FC0" w:rsidP="00C505EE">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Trung tâm Phục vụ hành chính công thành phố Cần Thơ, số 109 đường Nguyễn Trãi,phường Tân An, quận Ninh Kiều, thành phố Cần Thơ.</w:t>
            </w:r>
          </w:p>
        </w:tc>
        <w:tc>
          <w:tcPr>
            <w:tcW w:w="335" w:type="pct"/>
            <w:tcBorders>
              <w:top w:val="single" w:sz="4" w:space="0" w:color="auto"/>
              <w:left w:val="single" w:sz="4" w:space="0" w:color="auto"/>
              <w:bottom w:val="single" w:sz="4" w:space="0" w:color="auto"/>
            </w:tcBorders>
            <w:shd w:val="clear" w:color="auto" w:fill="FFFFFF"/>
          </w:tcPr>
          <w:p w:rsidR="002B2BBB" w:rsidRPr="00C505EE" w:rsidRDefault="00514FC0" w:rsidP="00C505EE">
            <w:pPr>
              <w:pStyle w:val="Other0"/>
              <w:spacing w:line="240" w:lineRule="auto"/>
              <w:jc w:val="center"/>
              <w:rPr>
                <w:rFonts w:ascii="Arial" w:hAnsi="Arial" w:cs="Arial"/>
                <w:color w:val="000000" w:themeColor="text1"/>
                <w:sz w:val="20"/>
                <w:szCs w:val="20"/>
              </w:rPr>
            </w:pPr>
            <w:r w:rsidRPr="00C505EE">
              <w:rPr>
                <w:rFonts w:ascii="Arial" w:hAnsi="Arial" w:cs="Arial"/>
                <w:color w:val="000000" w:themeColor="text1"/>
                <w:sz w:val="20"/>
                <w:szCs w:val="20"/>
              </w:rPr>
              <w:t>Không</w:t>
            </w:r>
          </w:p>
        </w:tc>
        <w:tc>
          <w:tcPr>
            <w:tcW w:w="1854" w:type="pct"/>
            <w:tcBorders>
              <w:top w:val="single" w:sz="4" w:space="0" w:color="auto"/>
              <w:left w:val="single" w:sz="4" w:space="0" w:color="auto"/>
              <w:bottom w:val="single" w:sz="4" w:space="0" w:color="auto"/>
              <w:right w:val="single" w:sz="4" w:space="0" w:color="auto"/>
            </w:tcBorders>
            <w:shd w:val="clear" w:color="auto" w:fill="FFFFFF"/>
          </w:tcPr>
          <w:p w:rsidR="002B2BBB" w:rsidRPr="00C505EE" w:rsidRDefault="00514FC0"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-Luật Trợ giúp pháp lý năm 2017.</w:t>
            </w:r>
          </w:p>
          <w:p w:rsidR="002B2BBB" w:rsidRPr="00C505EE" w:rsidRDefault="00514FC0"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-Nghị định số 144/2017/NĐ-CP ngày 15/12/2017 của Chính phủ quy định chi tiết một số điều của Luật Tr</w:t>
            </w:r>
            <w:r w:rsidR="0075173D" w:rsidRPr="00C505EE">
              <w:rPr>
                <w:rFonts w:ascii="Arial" w:hAnsi="Arial" w:cs="Arial"/>
                <w:color w:val="000000" w:themeColor="text1"/>
                <w:sz w:val="20"/>
                <w:szCs w:val="20"/>
              </w:rPr>
              <w:t>ợ</w:t>
            </w:r>
            <w:r w:rsidRPr="00C505EE">
              <w:rPr>
                <w:rFonts w:ascii="Arial" w:hAnsi="Arial" w:cs="Arial"/>
                <w:color w:val="000000" w:themeColor="text1"/>
                <w:sz w:val="20"/>
                <w:szCs w:val="20"/>
              </w:rPr>
              <w:t xml:space="preserve"> giúp pháp lý.</w:t>
            </w:r>
          </w:p>
          <w:p w:rsidR="002B2BBB" w:rsidRPr="00C505EE" w:rsidRDefault="00514FC0"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xml:space="preserve">-Nghị định số 104/2022/NĐ-CP ngày 21/12/2022 của Chính phủ sửa đổi, bổ sung một số điều của các nghị định liên quan đến việc nộp, xuất trình </w:t>
            </w:r>
            <w:r w:rsidR="00C505EE" w:rsidRPr="00C505EE">
              <w:rPr>
                <w:rFonts w:ascii="Arial" w:hAnsi="Arial" w:cs="Arial"/>
                <w:color w:val="000000" w:themeColor="text1"/>
                <w:sz w:val="20"/>
                <w:szCs w:val="20"/>
              </w:rPr>
              <w:t>số</w:t>
            </w:r>
            <w:r w:rsidRPr="00C505EE">
              <w:rPr>
                <w:rFonts w:ascii="Arial" w:hAnsi="Arial" w:cs="Arial"/>
                <w:color w:val="000000" w:themeColor="text1"/>
                <w:sz w:val="20"/>
                <w:szCs w:val="20"/>
              </w:rPr>
              <w:t xml:space="preserve"> hộ khẩu, </w:t>
            </w:r>
            <w:r w:rsidR="00C505EE" w:rsidRPr="00C505EE">
              <w:rPr>
                <w:rFonts w:ascii="Arial" w:hAnsi="Arial" w:cs="Arial"/>
                <w:color w:val="000000" w:themeColor="text1"/>
                <w:sz w:val="20"/>
                <w:szCs w:val="20"/>
              </w:rPr>
              <w:t>số</w:t>
            </w:r>
            <w:r w:rsidRPr="00C505EE">
              <w:rPr>
                <w:rFonts w:ascii="Arial" w:hAnsi="Arial" w:cs="Arial"/>
                <w:color w:val="000000" w:themeColor="text1"/>
                <w:sz w:val="20"/>
                <w:szCs w:val="20"/>
              </w:rPr>
              <w:t xml:space="preserve"> tạm trú giấy khi thực hiện thủ tục hành chính, cung cấp dịch vụ công.</w:t>
            </w:r>
          </w:p>
          <w:p w:rsidR="002B2BBB" w:rsidRPr="00C505EE" w:rsidRDefault="00514FC0"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-Thông tư số 08/2017/TT-BTP ngày 15/11/2017 của Bộ trưởng Bộ Tư pháp quy định chi tiết một số điều của Luật Trợ giúp pháp lý và hướng dẫn giấy tờ trong hoạt động trợ giúp pháp lý.</w:t>
            </w:r>
          </w:p>
          <w:p w:rsidR="0075173D" w:rsidRPr="00C505EE" w:rsidRDefault="00514FC0"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-Thông tư số 03/2021/TT-BTP ngày 25/5/2021 của</w:t>
            </w:r>
            <w:r w:rsidR="0075173D" w:rsidRPr="00C505EE">
              <w:rPr>
                <w:rFonts w:ascii="Arial" w:hAnsi="Arial" w:cs="Arial"/>
                <w:color w:val="000000" w:themeColor="text1"/>
                <w:sz w:val="20"/>
                <w:szCs w:val="20"/>
              </w:rPr>
              <w:t xml:space="preserve"> Bộ trưởng Bộ Tư pháp sửa đổi, bổ sung một số điều của Thông tư số 08/2017/TT-BTP; Thông tư số 12/2018/TT-BTP ngày 28/8/2018 của Bộ trưởng Bộ Tư pháp hướng dẫn một số hoạt động nghiệp vụ trợ giúp pháp lý và quản lý chất lượng vụ việc trợ giúp pháp lý.</w:t>
            </w:r>
          </w:p>
          <w:p w:rsidR="002B2BBB" w:rsidRPr="00C505EE" w:rsidRDefault="0075173D" w:rsidP="00E57E44">
            <w:pPr>
              <w:pStyle w:val="Other0"/>
              <w:spacing w:line="240" w:lineRule="auto"/>
              <w:jc w:val="both"/>
              <w:rPr>
                <w:rFonts w:ascii="Arial" w:hAnsi="Arial" w:cs="Arial"/>
                <w:b/>
                <w:bCs/>
                <w:color w:val="000000" w:themeColor="text1"/>
                <w:sz w:val="20"/>
                <w:szCs w:val="20"/>
              </w:rPr>
            </w:pPr>
            <w:r w:rsidRPr="00C505EE">
              <w:rPr>
                <w:rFonts w:ascii="Arial" w:hAnsi="Arial" w:cs="Arial"/>
                <w:color w:val="000000" w:themeColor="text1"/>
                <w:sz w:val="20"/>
                <w:szCs w:val="20"/>
              </w:rPr>
              <w:t>- Thông tư số 10/2023/TT-BTP ngày 29/12/2023 của Bộ trưởng Bộ Tư pháp sửa đổi, bổ sung một số điều của Thông tư số 08/2017/TT-BTP và Thông tư số 12/2018/TT-BTP ngày 28/8/2018 của Bộ trư</w:t>
            </w:r>
            <w:r w:rsidR="00B56963" w:rsidRPr="00C505EE">
              <w:rPr>
                <w:rFonts w:ascii="Arial" w:hAnsi="Arial" w:cs="Arial"/>
                <w:color w:val="000000" w:themeColor="text1"/>
                <w:sz w:val="20"/>
                <w:szCs w:val="20"/>
              </w:rPr>
              <w:t>ở</w:t>
            </w:r>
            <w:r w:rsidRPr="00C505EE">
              <w:rPr>
                <w:rFonts w:ascii="Arial" w:hAnsi="Arial" w:cs="Arial"/>
                <w:color w:val="000000" w:themeColor="text1"/>
                <w:sz w:val="20"/>
                <w:szCs w:val="20"/>
              </w:rPr>
              <w:t>ng Bộ Tư pháp hướng dẫn một số hoạt động nghiệp vụ trợ giúp pháp lý và quản lý chất lượng vụ việc trợ giúp pháp lý.</w:t>
            </w:r>
          </w:p>
        </w:tc>
      </w:tr>
      <w:tr w:rsidR="00C505EE" w:rsidRPr="00C505EE" w:rsidTr="00BE25E1">
        <w:trPr>
          <w:trHeight w:val="20"/>
          <w:jc w:val="center"/>
        </w:trPr>
        <w:tc>
          <w:tcPr>
            <w:tcW w:w="259" w:type="pct"/>
            <w:tcBorders>
              <w:top w:val="single" w:sz="4" w:space="0" w:color="auto"/>
              <w:left w:val="single" w:sz="4" w:space="0" w:color="auto"/>
              <w:bottom w:val="single" w:sz="4" w:space="0" w:color="auto"/>
            </w:tcBorders>
            <w:shd w:val="clear" w:color="auto" w:fill="FFFFFF"/>
          </w:tcPr>
          <w:p w:rsidR="0075173D" w:rsidRPr="00C505EE" w:rsidRDefault="0075173D" w:rsidP="00C505EE">
            <w:pPr>
              <w:pStyle w:val="Other0"/>
              <w:spacing w:line="240" w:lineRule="auto"/>
              <w:jc w:val="center"/>
              <w:rPr>
                <w:rFonts w:ascii="Arial" w:hAnsi="Arial" w:cs="Arial"/>
                <w:color w:val="000000" w:themeColor="text1"/>
                <w:sz w:val="20"/>
                <w:szCs w:val="20"/>
                <w:lang w:val="en-GB"/>
              </w:rPr>
            </w:pPr>
            <w:r w:rsidRPr="00C505EE">
              <w:rPr>
                <w:rFonts w:ascii="Arial" w:hAnsi="Arial" w:cs="Arial"/>
                <w:color w:val="000000" w:themeColor="text1"/>
                <w:sz w:val="20"/>
                <w:szCs w:val="20"/>
                <w:lang w:val="en-GB"/>
              </w:rPr>
              <w:t>2</w:t>
            </w:r>
          </w:p>
        </w:tc>
        <w:tc>
          <w:tcPr>
            <w:tcW w:w="602" w:type="pct"/>
            <w:tcBorders>
              <w:top w:val="single" w:sz="4" w:space="0" w:color="auto"/>
              <w:left w:val="single" w:sz="4" w:space="0" w:color="auto"/>
              <w:bottom w:val="single" w:sz="4" w:space="0" w:color="auto"/>
            </w:tcBorders>
            <w:shd w:val="clear" w:color="auto" w:fill="FFFFFF"/>
          </w:tcPr>
          <w:p w:rsidR="0075173D" w:rsidRPr="00C505EE" w:rsidRDefault="000E2C78" w:rsidP="00C505EE">
            <w:pPr>
              <w:pStyle w:val="Other0"/>
              <w:spacing w:line="240" w:lineRule="auto"/>
              <w:rPr>
                <w:rFonts w:ascii="Arial" w:hAnsi="Arial" w:cs="Arial"/>
                <w:color w:val="000000" w:themeColor="text1"/>
                <w:sz w:val="20"/>
                <w:szCs w:val="20"/>
                <w:lang w:val="en-GB"/>
              </w:rPr>
            </w:pPr>
            <w:r w:rsidRPr="00C505EE">
              <w:rPr>
                <w:rFonts w:ascii="Arial" w:hAnsi="Arial" w:cs="Arial"/>
                <w:color w:val="000000" w:themeColor="text1"/>
                <w:sz w:val="20"/>
                <w:szCs w:val="20"/>
                <w:lang w:val="en-GB"/>
              </w:rPr>
              <w:t xml:space="preserve">Cấp lại thẻ cộng tác viên trợ giúp pháp lý </w:t>
            </w:r>
          </w:p>
        </w:tc>
        <w:tc>
          <w:tcPr>
            <w:tcW w:w="1074" w:type="pct"/>
            <w:tcBorders>
              <w:top w:val="single" w:sz="4" w:space="0" w:color="auto"/>
              <w:left w:val="single" w:sz="4" w:space="0" w:color="auto"/>
              <w:bottom w:val="single" w:sz="4" w:space="0" w:color="auto"/>
            </w:tcBorders>
            <w:shd w:val="clear" w:color="auto" w:fill="FFFFFF"/>
          </w:tcPr>
          <w:p w:rsidR="0075173D" w:rsidRPr="00C505EE" w:rsidRDefault="000E2C78" w:rsidP="00E57E44">
            <w:pPr>
              <w:pStyle w:val="Other0"/>
              <w:spacing w:line="240" w:lineRule="auto"/>
              <w:jc w:val="both"/>
              <w:rPr>
                <w:rFonts w:ascii="Arial" w:hAnsi="Arial" w:cs="Arial"/>
                <w:color w:val="000000" w:themeColor="text1"/>
                <w:sz w:val="20"/>
                <w:szCs w:val="20"/>
                <w:lang w:val="en-GB"/>
              </w:rPr>
            </w:pPr>
            <w:r w:rsidRPr="00C505EE">
              <w:rPr>
                <w:rFonts w:ascii="Arial" w:hAnsi="Arial" w:cs="Arial"/>
                <w:color w:val="000000" w:themeColor="text1"/>
                <w:sz w:val="20"/>
                <w:szCs w:val="20"/>
                <w:lang w:val="en-GB"/>
              </w:rPr>
              <w:t>07 ngày làm việc kể từ ngày nhận được hồ sơ hợp lệ</w:t>
            </w:r>
          </w:p>
        </w:tc>
        <w:tc>
          <w:tcPr>
            <w:tcW w:w="876" w:type="pct"/>
            <w:tcBorders>
              <w:top w:val="single" w:sz="4" w:space="0" w:color="auto"/>
              <w:left w:val="single" w:sz="4" w:space="0" w:color="auto"/>
              <w:bottom w:val="single" w:sz="4" w:space="0" w:color="auto"/>
            </w:tcBorders>
            <w:shd w:val="clear" w:color="auto" w:fill="FFFFFF"/>
          </w:tcPr>
          <w:p w:rsidR="0075173D" w:rsidRPr="00C505EE" w:rsidRDefault="000E2C78" w:rsidP="00C505EE">
            <w:pPr>
              <w:pStyle w:val="Other0"/>
              <w:spacing w:line="240" w:lineRule="auto"/>
              <w:jc w:val="both"/>
              <w:rPr>
                <w:rFonts w:ascii="Arial" w:hAnsi="Arial" w:cs="Arial"/>
                <w:color w:val="000000" w:themeColor="text1"/>
                <w:sz w:val="20"/>
                <w:szCs w:val="20"/>
                <w:lang w:val="en-GB"/>
              </w:rPr>
            </w:pPr>
            <w:r w:rsidRPr="00C505EE">
              <w:rPr>
                <w:rFonts w:ascii="Arial" w:hAnsi="Arial" w:cs="Arial"/>
                <w:color w:val="000000" w:themeColor="text1"/>
                <w:sz w:val="20"/>
                <w:szCs w:val="20"/>
                <w:lang w:val="en-GB"/>
              </w:rPr>
              <w:t>Trung tâm phục vụ hành chính công thành phố Cần Thơ, số 109 đường Nguyễn Trãi, phường Tân An, quận Ninh Kiều, thành phố Cần Thơ</w:t>
            </w:r>
          </w:p>
        </w:tc>
        <w:tc>
          <w:tcPr>
            <w:tcW w:w="335" w:type="pct"/>
            <w:tcBorders>
              <w:top w:val="single" w:sz="4" w:space="0" w:color="auto"/>
              <w:left w:val="single" w:sz="4" w:space="0" w:color="auto"/>
              <w:bottom w:val="single" w:sz="4" w:space="0" w:color="auto"/>
            </w:tcBorders>
            <w:shd w:val="clear" w:color="auto" w:fill="FFFFFF"/>
          </w:tcPr>
          <w:p w:rsidR="0075173D" w:rsidRPr="00C505EE" w:rsidRDefault="000E2C78" w:rsidP="00C505EE">
            <w:pPr>
              <w:pStyle w:val="Other0"/>
              <w:spacing w:line="240" w:lineRule="auto"/>
              <w:jc w:val="center"/>
              <w:rPr>
                <w:rFonts w:ascii="Arial" w:hAnsi="Arial" w:cs="Arial"/>
                <w:color w:val="000000" w:themeColor="text1"/>
                <w:sz w:val="20"/>
                <w:szCs w:val="20"/>
                <w:lang w:val="en-GB"/>
              </w:rPr>
            </w:pPr>
            <w:r w:rsidRPr="00C505EE">
              <w:rPr>
                <w:rFonts w:ascii="Arial" w:hAnsi="Arial" w:cs="Arial"/>
                <w:color w:val="000000" w:themeColor="text1"/>
                <w:sz w:val="20"/>
                <w:szCs w:val="20"/>
                <w:lang w:val="en-GB"/>
              </w:rPr>
              <w:t>Không</w:t>
            </w:r>
          </w:p>
        </w:tc>
        <w:tc>
          <w:tcPr>
            <w:tcW w:w="1854" w:type="pct"/>
            <w:tcBorders>
              <w:top w:val="single" w:sz="4" w:space="0" w:color="auto"/>
              <w:left w:val="single" w:sz="4" w:space="0" w:color="auto"/>
              <w:bottom w:val="single" w:sz="4" w:space="0" w:color="auto"/>
              <w:right w:val="single" w:sz="4" w:space="0" w:color="auto"/>
            </w:tcBorders>
            <w:shd w:val="clear" w:color="auto" w:fill="FFFFFF"/>
          </w:tcPr>
          <w:p w:rsidR="000E2C78" w:rsidRPr="00C505EE" w:rsidRDefault="000E2C78"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-Luật Trợ giúp pháp lý năm 2017.</w:t>
            </w:r>
          </w:p>
          <w:p w:rsidR="000E2C78" w:rsidRPr="00C505EE" w:rsidRDefault="000E2C78"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Nghị định số 144/2017/NĐ-CP ngày 15/12/2017 của Chính phủ quy định chi tiết một số điều của Luật Trợ giúp pháp lý.</w:t>
            </w:r>
          </w:p>
          <w:p w:rsidR="000E2C78" w:rsidRPr="00C505EE" w:rsidRDefault="000E2C78"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xml:space="preserve">- Thông tư số 08/2017/TT-BTP ngày 15/11/2017 của Bộ trưởng Bộ Tư pháp quy định chi tiết một số điều của Luật Trợ giúp pháp lý và hướng dẫn giấy tờ trong hoạt động </w:t>
            </w:r>
            <w:r w:rsidRPr="00C505EE">
              <w:rPr>
                <w:rFonts w:ascii="Arial" w:hAnsi="Arial" w:cs="Arial"/>
                <w:color w:val="000000" w:themeColor="text1"/>
                <w:sz w:val="20"/>
                <w:szCs w:val="20"/>
              </w:rPr>
              <w:lastRenderedPageBreak/>
              <w:t>trợ giúp pháp lý.</w:t>
            </w:r>
          </w:p>
          <w:p w:rsidR="000E2C78" w:rsidRPr="00C505EE" w:rsidRDefault="000E2C78"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Thông tư số 03/2021/TT-BTP ngày 25/5/2021 của Bộ trưởng Bộ Tư pháp sửa đổi, bổ sung một số điều của Thông tư số 08/2017/TT-BTP; Thông tư số 12/2018/TT-BTP ngày 28/8/2018 của Bộ trưởng Bộ Tư pháp hướng dẫn một số hoạt động nghiệp vụ trợ giúp pháp lý và quản lý chất lượng vụ việc trợ giúp pháp lý.</w:t>
            </w:r>
          </w:p>
          <w:p w:rsidR="0075173D" w:rsidRPr="00C505EE" w:rsidRDefault="000E2C78"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Thông tư số 10/2023/TT-BTP ngày 29/12/2023 của Bộ trưởng Bộ Tư pháp sửa đổi, bổ sung một số điều của Thông tư số 08/2017/TT-BTP và Thông tư số 12/2018/TT-BTP ngày 28/8/2018 của Bộ trưởng Bộ Tư pháp hướng dẫn một số hoạt động nghiệp vụ trợ giúp pháp lý và quản lý chất lượng vụ việc trợ giúp pháp lý.</w:t>
            </w:r>
          </w:p>
        </w:tc>
      </w:tr>
      <w:tr w:rsidR="00C505EE" w:rsidRPr="00C505EE" w:rsidTr="00BE25E1">
        <w:trPr>
          <w:trHeight w:val="20"/>
          <w:jc w:val="center"/>
        </w:trPr>
        <w:tc>
          <w:tcPr>
            <w:tcW w:w="259" w:type="pct"/>
            <w:tcBorders>
              <w:top w:val="single" w:sz="4" w:space="0" w:color="auto"/>
              <w:left w:val="single" w:sz="4" w:space="0" w:color="auto"/>
              <w:bottom w:val="single" w:sz="4" w:space="0" w:color="auto"/>
            </w:tcBorders>
            <w:shd w:val="clear" w:color="auto" w:fill="FFFFFF"/>
          </w:tcPr>
          <w:p w:rsidR="000E2C78" w:rsidRPr="00C505EE" w:rsidRDefault="000E2C78" w:rsidP="00C505EE">
            <w:pPr>
              <w:pStyle w:val="Other0"/>
              <w:spacing w:line="240" w:lineRule="auto"/>
              <w:jc w:val="center"/>
              <w:rPr>
                <w:rFonts w:ascii="Arial" w:hAnsi="Arial" w:cs="Arial"/>
                <w:color w:val="000000" w:themeColor="text1"/>
                <w:sz w:val="20"/>
                <w:szCs w:val="20"/>
                <w:lang w:val="en-GB"/>
              </w:rPr>
            </w:pPr>
            <w:r w:rsidRPr="00C505EE">
              <w:rPr>
                <w:rFonts w:ascii="Arial" w:hAnsi="Arial" w:cs="Arial"/>
                <w:color w:val="000000" w:themeColor="text1"/>
                <w:sz w:val="20"/>
                <w:szCs w:val="20"/>
                <w:lang w:val="en-GB"/>
              </w:rPr>
              <w:lastRenderedPageBreak/>
              <w:t>3</w:t>
            </w:r>
          </w:p>
        </w:tc>
        <w:tc>
          <w:tcPr>
            <w:tcW w:w="602" w:type="pct"/>
            <w:tcBorders>
              <w:top w:val="single" w:sz="4" w:space="0" w:color="auto"/>
              <w:left w:val="single" w:sz="4" w:space="0" w:color="auto"/>
              <w:bottom w:val="single" w:sz="4" w:space="0" w:color="auto"/>
            </w:tcBorders>
            <w:shd w:val="clear" w:color="auto" w:fill="FFFFFF"/>
          </w:tcPr>
          <w:p w:rsidR="000E2C78" w:rsidRPr="00C505EE" w:rsidRDefault="000E2C78" w:rsidP="00C505EE">
            <w:pPr>
              <w:pStyle w:val="Other0"/>
              <w:spacing w:line="240" w:lineRule="auto"/>
              <w:rPr>
                <w:rFonts w:ascii="Arial" w:hAnsi="Arial" w:cs="Arial"/>
                <w:color w:val="000000" w:themeColor="text1"/>
                <w:sz w:val="20"/>
                <w:szCs w:val="20"/>
              </w:rPr>
            </w:pPr>
            <w:r w:rsidRPr="00C505EE">
              <w:rPr>
                <w:rFonts w:ascii="Arial" w:hAnsi="Arial" w:cs="Arial"/>
                <w:color w:val="000000" w:themeColor="text1"/>
                <w:sz w:val="20"/>
                <w:szCs w:val="20"/>
              </w:rPr>
              <w:t>Thay đổi nội dung Giấy đăng ký tham gia trợ giúp pháp lý</w:t>
            </w:r>
          </w:p>
        </w:tc>
        <w:tc>
          <w:tcPr>
            <w:tcW w:w="1074" w:type="pct"/>
            <w:tcBorders>
              <w:top w:val="single" w:sz="4" w:space="0" w:color="auto"/>
              <w:left w:val="single" w:sz="4" w:space="0" w:color="auto"/>
              <w:bottom w:val="single" w:sz="4" w:space="0" w:color="auto"/>
            </w:tcBorders>
            <w:shd w:val="clear" w:color="auto" w:fill="FFFFFF"/>
          </w:tcPr>
          <w:p w:rsidR="000E2C78" w:rsidRPr="00C505EE" w:rsidRDefault="000E2C78"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05 ngày làm việc kể từ ngày nhận được hồ sơ hợp lệ.</w:t>
            </w:r>
          </w:p>
        </w:tc>
        <w:tc>
          <w:tcPr>
            <w:tcW w:w="876" w:type="pct"/>
            <w:tcBorders>
              <w:top w:val="single" w:sz="4" w:space="0" w:color="auto"/>
              <w:left w:val="single" w:sz="4" w:space="0" w:color="auto"/>
              <w:bottom w:val="single" w:sz="4" w:space="0" w:color="auto"/>
            </w:tcBorders>
            <w:shd w:val="clear" w:color="auto" w:fill="FFFFFF"/>
          </w:tcPr>
          <w:p w:rsidR="000E2C78" w:rsidRPr="00C505EE" w:rsidRDefault="000E2C78" w:rsidP="00C505EE">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Trung tâm phục vụ hành chính công thành phố Cần Thơ, số 109 đường Nguyễn Trãi, phường Tân An, quận Ninh Kiều, thành phố Cần Thơ</w:t>
            </w:r>
          </w:p>
        </w:tc>
        <w:tc>
          <w:tcPr>
            <w:tcW w:w="335" w:type="pct"/>
            <w:tcBorders>
              <w:top w:val="single" w:sz="4" w:space="0" w:color="auto"/>
              <w:left w:val="single" w:sz="4" w:space="0" w:color="auto"/>
              <w:bottom w:val="single" w:sz="4" w:space="0" w:color="auto"/>
            </w:tcBorders>
            <w:shd w:val="clear" w:color="auto" w:fill="FFFFFF"/>
          </w:tcPr>
          <w:p w:rsidR="000E2C78" w:rsidRPr="00C505EE" w:rsidRDefault="000E2C78" w:rsidP="00C505EE">
            <w:pPr>
              <w:pStyle w:val="Other0"/>
              <w:spacing w:line="240" w:lineRule="auto"/>
              <w:jc w:val="center"/>
              <w:rPr>
                <w:rFonts w:ascii="Arial" w:hAnsi="Arial" w:cs="Arial"/>
                <w:color w:val="000000" w:themeColor="text1"/>
                <w:sz w:val="20"/>
                <w:szCs w:val="20"/>
              </w:rPr>
            </w:pPr>
          </w:p>
        </w:tc>
        <w:tc>
          <w:tcPr>
            <w:tcW w:w="1854" w:type="pct"/>
            <w:tcBorders>
              <w:top w:val="single" w:sz="4" w:space="0" w:color="auto"/>
              <w:left w:val="single" w:sz="4" w:space="0" w:color="auto"/>
              <w:bottom w:val="single" w:sz="4" w:space="0" w:color="auto"/>
              <w:right w:val="single" w:sz="4" w:space="0" w:color="auto"/>
            </w:tcBorders>
            <w:shd w:val="clear" w:color="auto" w:fill="FFFFFF"/>
          </w:tcPr>
          <w:p w:rsidR="000E2C78" w:rsidRPr="00C505EE" w:rsidRDefault="000E2C78"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-Luật Trợ giúp pháp lý năm 2017.</w:t>
            </w:r>
          </w:p>
          <w:p w:rsidR="000E2C78" w:rsidRPr="00C505EE" w:rsidRDefault="000E2C78"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-Thông tư s</w:t>
            </w:r>
            <w:r w:rsidR="00B56963" w:rsidRPr="00C505EE">
              <w:rPr>
                <w:rFonts w:ascii="Arial" w:hAnsi="Arial" w:cs="Arial"/>
                <w:color w:val="000000" w:themeColor="text1"/>
                <w:sz w:val="20"/>
                <w:szCs w:val="20"/>
              </w:rPr>
              <w:t>ố</w:t>
            </w:r>
            <w:r w:rsidRPr="00C505EE">
              <w:rPr>
                <w:rFonts w:ascii="Arial" w:hAnsi="Arial" w:cs="Arial"/>
                <w:color w:val="000000" w:themeColor="text1"/>
                <w:sz w:val="20"/>
                <w:szCs w:val="20"/>
              </w:rPr>
              <w:t xml:space="preserve"> 08/2017</w:t>
            </w:r>
            <w:r w:rsidR="00B56963" w:rsidRPr="00C505EE">
              <w:rPr>
                <w:rFonts w:ascii="Arial" w:hAnsi="Arial" w:cs="Arial"/>
                <w:color w:val="000000" w:themeColor="text1"/>
                <w:sz w:val="20"/>
                <w:szCs w:val="20"/>
              </w:rPr>
              <w:t>/</w:t>
            </w:r>
            <w:r w:rsidRPr="00C505EE">
              <w:rPr>
                <w:rFonts w:ascii="Arial" w:hAnsi="Arial" w:cs="Arial"/>
                <w:color w:val="000000" w:themeColor="text1"/>
                <w:sz w:val="20"/>
                <w:szCs w:val="20"/>
              </w:rPr>
              <w:t>TT-BTP ngày 15/11/2017 của Bộ trưởng Bộ Tư pháp quy định chi tiết một số điều của Luật Trợ giúp pháp lý và hướng d</w:t>
            </w:r>
            <w:r w:rsidR="00C505EE" w:rsidRPr="00C505EE">
              <w:rPr>
                <w:rFonts w:ascii="Arial" w:hAnsi="Arial" w:cs="Arial"/>
                <w:color w:val="000000" w:themeColor="text1"/>
                <w:sz w:val="20"/>
                <w:szCs w:val="20"/>
              </w:rPr>
              <w:t>ẫ</w:t>
            </w:r>
            <w:r w:rsidRPr="00C505EE">
              <w:rPr>
                <w:rFonts w:ascii="Arial" w:hAnsi="Arial" w:cs="Arial"/>
                <w:color w:val="000000" w:themeColor="text1"/>
                <w:sz w:val="20"/>
                <w:szCs w:val="20"/>
              </w:rPr>
              <w:t>n gi</w:t>
            </w:r>
            <w:r w:rsidR="00C505EE" w:rsidRPr="00C505EE">
              <w:rPr>
                <w:rFonts w:ascii="Arial" w:hAnsi="Arial" w:cs="Arial"/>
                <w:color w:val="000000" w:themeColor="text1"/>
                <w:sz w:val="20"/>
                <w:szCs w:val="20"/>
              </w:rPr>
              <w:t>ấ</w:t>
            </w:r>
            <w:r w:rsidRPr="00C505EE">
              <w:rPr>
                <w:rFonts w:ascii="Arial" w:hAnsi="Arial" w:cs="Arial"/>
                <w:color w:val="000000" w:themeColor="text1"/>
                <w:sz w:val="20"/>
                <w:szCs w:val="20"/>
              </w:rPr>
              <w:t>y tờ trong hoạt động trợ giúp pháp lý.</w:t>
            </w:r>
          </w:p>
          <w:p w:rsidR="000E2C78" w:rsidRPr="00C505EE" w:rsidRDefault="000E2C78"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xml:space="preserve">-Thông tư số 10/2023/TT-BTP ngày 29/12/2023 của Bộ trưởng Bộ Tư pháp sửa đổi, bổ sung một số điều của Thông tư </w:t>
            </w:r>
            <w:r w:rsidR="00C505EE" w:rsidRPr="00C505EE">
              <w:rPr>
                <w:rFonts w:ascii="Arial" w:hAnsi="Arial" w:cs="Arial"/>
                <w:color w:val="000000" w:themeColor="text1"/>
                <w:sz w:val="20"/>
                <w:szCs w:val="20"/>
              </w:rPr>
              <w:t>số</w:t>
            </w:r>
            <w:r w:rsidRPr="00C505EE">
              <w:rPr>
                <w:rFonts w:ascii="Arial" w:hAnsi="Arial" w:cs="Arial"/>
                <w:color w:val="000000" w:themeColor="text1"/>
                <w:sz w:val="20"/>
                <w:szCs w:val="20"/>
              </w:rPr>
              <w:t xml:space="preserve"> 08/2017/TT-BTP và Thông tư số 12/2018</w:t>
            </w:r>
            <w:r w:rsidR="00B56963" w:rsidRPr="00C505EE">
              <w:rPr>
                <w:rFonts w:ascii="Arial" w:hAnsi="Arial" w:cs="Arial"/>
                <w:color w:val="000000" w:themeColor="text1"/>
                <w:sz w:val="20"/>
                <w:szCs w:val="20"/>
              </w:rPr>
              <w:t>/</w:t>
            </w:r>
            <w:r w:rsidRPr="00C505EE">
              <w:rPr>
                <w:rFonts w:ascii="Arial" w:hAnsi="Arial" w:cs="Arial"/>
                <w:color w:val="000000" w:themeColor="text1"/>
                <w:sz w:val="20"/>
                <w:szCs w:val="20"/>
              </w:rPr>
              <w:t xml:space="preserve">TT-BTP ngày 28/8/2018 của Bộ trưởng Bộ Tư pháp hướng dẫn một số hoạt động nghiệp vụ </w:t>
            </w:r>
            <w:r w:rsidR="00C505EE" w:rsidRPr="00C505EE">
              <w:rPr>
                <w:rFonts w:ascii="Arial" w:hAnsi="Arial" w:cs="Arial"/>
                <w:color w:val="000000" w:themeColor="text1"/>
                <w:sz w:val="20"/>
                <w:szCs w:val="20"/>
              </w:rPr>
              <w:t>trợ</w:t>
            </w:r>
            <w:r w:rsidRPr="00C505EE">
              <w:rPr>
                <w:rFonts w:ascii="Arial" w:hAnsi="Arial" w:cs="Arial"/>
                <w:color w:val="000000" w:themeColor="text1"/>
                <w:sz w:val="20"/>
                <w:szCs w:val="20"/>
              </w:rPr>
              <w:t xml:space="preserve"> giúp pháp lý và quản lý chất lượng vụ việc trợ giúp pháp lý.</w:t>
            </w:r>
          </w:p>
        </w:tc>
      </w:tr>
      <w:tr w:rsidR="00C505EE" w:rsidRPr="00C505EE" w:rsidTr="00BE25E1">
        <w:trPr>
          <w:trHeight w:val="20"/>
          <w:jc w:val="center"/>
        </w:trPr>
        <w:tc>
          <w:tcPr>
            <w:tcW w:w="259" w:type="pct"/>
            <w:tcBorders>
              <w:top w:val="single" w:sz="4" w:space="0" w:color="auto"/>
              <w:left w:val="single" w:sz="4" w:space="0" w:color="auto"/>
              <w:bottom w:val="single" w:sz="4" w:space="0" w:color="auto"/>
            </w:tcBorders>
            <w:shd w:val="clear" w:color="auto" w:fill="FFFFFF"/>
          </w:tcPr>
          <w:p w:rsidR="000E2C78" w:rsidRPr="00C505EE" w:rsidRDefault="000E2C78" w:rsidP="00C505EE">
            <w:pPr>
              <w:pStyle w:val="Other0"/>
              <w:spacing w:line="240" w:lineRule="auto"/>
              <w:jc w:val="center"/>
              <w:rPr>
                <w:rFonts w:ascii="Arial" w:hAnsi="Arial" w:cs="Arial"/>
                <w:color w:val="000000" w:themeColor="text1"/>
                <w:sz w:val="20"/>
                <w:szCs w:val="20"/>
                <w:lang w:val="en-GB"/>
              </w:rPr>
            </w:pPr>
            <w:r w:rsidRPr="00C505EE">
              <w:rPr>
                <w:rFonts w:ascii="Arial" w:hAnsi="Arial" w:cs="Arial"/>
                <w:color w:val="000000" w:themeColor="text1"/>
                <w:sz w:val="20"/>
                <w:szCs w:val="20"/>
                <w:lang w:val="en-GB"/>
              </w:rPr>
              <w:t>4</w:t>
            </w:r>
          </w:p>
        </w:tc>
        <w:tc>
          <w:tcPr>
            <w:tcW w:w="602" w:type="pct"/>
            <w:tcBorders>
              <w:top w:val="single" w:sz="4" w:space="0" w:color="auto"/>
              <w:left w:val="single" w:sz="4" w:space="0" w:color="auto"/>
              <w:bottom w:val="single" w:sz="4" w:space="0" w:color="auto"/>
            </w:tcBorders>
            <w:shd w:val="clear" w:color="auto" w:fill="FFFFFF"/>
          </w:tcPr>
          <w:p w:rsidR="000E2C78" w:rsidRPr="00C505EE" w:rsidRDefault="000E2C78" w:rsidP="00C505EE">
            <w:pPr>
              <w:pStyle w:val="Other0"/>
              <w:spacing w:line="240" w:lineRule="auto"/>
              <w:rPr>
                <w:rFonts w:ascii="Arial" w:hAnsi="Arial" w:cs="Arial"/>
                <w:color w:val="000000" w:themeColor="text1"/>
                <w:sz w:val="20"/>
                <w:szCs w:val="20"/>
                <w:lang w:val="en-GB"/>
              </w:rPr>
            </w:pPr>
            <w:r w:rsidRPr="00C505EE">
              <w:rPr>
                <w:rFonts w:ascii="Arial" w:hAnsi="Arial" w:cs="Arial"/>
                <w:color w:val="000000" w:themeColor="text1"/>
                <w:sz w:val="20"/>
                <w:szCs w:val="20"/>
                <w:lang w:val="en-GB"/>
              </w:rPr>
              <w:t>Chấm dứt đăng ký tham gia trợ giúp pháp lý</w:t>
            </w:r>
          </w:p>
        </w:tc>
        <w:tc>
          <w:tcPr>
            <w:tcW w:w="1074" w:type="pct"/>
            <w:tcBorders>
              <w:top w:val="single" w:sz="4" w:space="0" w:color="auto"/>
              <w:left w:val="single" w:sz="4" w:space="0" w:color="auto"/>
              <w:bottom w:val="single" w:sz="4" w:space="0" w:color="auto"/>
            </w:tcBorders>
            <w:shd w:val="clear" w:color="auto" w:fill="FFFFFF"/>
          </w:tcPr>
          <w:p w:rsidR="000E2C78" w:rsidRPr="00C505EE" w:rsidRDefault="000E2C78" w:rsidP="00E57E44">
            <w:pPr>
              <w:pStyle w:val="Other0"/>
              <w:spacing w:line="240" w:lineRule="auto"/>
              <w:jc w:val="both"/>
              <w:rPr>
                <w:rFonts w:ascii="Arial" w:hAnsi="Arial" w:cs="Arial"/>
                <w:color w:val="000000" w:themeColor="text1"/>
                <w:sz w:val="20"/>
                <w:szCs w:val="20"/>
                <w:lang w:val="en-GB"/>
              </w:rPr>
            </w:pPr>
            <w:r w:rsidRPr="00C505EE">
              <w:rPr>
                <w:rFonts w:ascii="Arial" w:hAnsi="Arial" w:cs="Arial"/>
                <w:color w:val="000000" w:themeColor="text1"/>
                <w:sz w:val="20"/>
                <w:szCs w:val="20"/>
                <w:lang w:val="en-GB"/>
              </w:rPr>
              <w:t>03 ngày làm việc kể từ ngày nhận được hồ sơ hợp lệ</w:t>
            </w:r>
          </w:p>
        </w:tc>
        <w:tc>
          <w:tcPr>
            <w:tcW w:w="876" w:type="pct"/>
            <w:tcBorders>
              <w:top w:val="single" w:sz="4" w:space="0" w:color="auto"/>
              <w:left w:val="single" w:sz="4" w:space="0" w:color="auto"/>
              <w:bottom w:val="single" w:sz="4" w:space="0" w:color="auto"/>
            </w:tcBorders>
            <w:shd w:val="clear" w:color="auto" w:fill="FFFFFF"/>
          </w:tcPr>
          <w:p w:rsidR="000E2C78" w:rsidRPr="00C505EE" w:rsidRDefault="000E2C78" w:rsidP="00C505EE">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Trung tâm phục vụ hành chính công thành phố Cần Thơ, số 109 đường Nguyễn Trãi, phường Tân An, quận Ninh Kiều, thành phố Cần Thơ</w:t>
            </w:r>
          </w:p>
        </w:tc>
        <w:tc>
          <w:tcPr>
            <w:tcW w:w="335" w:type="pct"/>
            <w:tcBorders>
              <w:top w:val="single" w:sz="4" w:space="0" w:color="auto"/>
              <w:left w:val="single" w:sz="4" w:space="0" w:color="auto"/>
              <w:bottom w:val="single" w:sz="4" w:space="0" w:color="auto"/>
            </w:tcBorders>
            <w:shd w:val="clear" w:color="auto" w:fill="FFFFFF"/>
          </w:tcPr>
          <w:p w:rsidR="000E2C78" w:rsidRPr="00C505EE" w:rsidRDefault="00A014C6" w:rsidP="00C505EE">
            <w:pPr>
              <w:pStyle w:val="Other0"/>
              <w:spacing w:line="240" w:lineRule="auto"/>
              <w:jc w:val="center"/>
              <w:rPr>
                <w:rFonts w:ascii="Arial" w:hAnsi="Arial" w:cs="Arial"/>
                <w:color w:val="000000" w:themeColor="text1"/>
                <w:sz w:val="20"/>
                <w:szCs w:val="20"/>
                <w:lang w:val="en-GB"/>
              </w:rPr>
            </w:pPr>
            <w:r w:rsidRPr="00C505EE">
              <w:rPr>
                <w:rFonts w:ascii="Arial" w:hAnsi="Arial" w:cs="Arial"/>
                <w:color w:val="000000" w:themeColor="text1"/>
                <w:sz w:val="20"/>
                <w:szCs w:val="20"/>
                <w:lang w:val="en-GB"/>
              </w:rPr>
              <w:t>Không</w:t>
            </w:r>
          </w:p>
        </w:tc>
        <w:tc>
          <w:tcPr>
            <w:tcW w:w="1854" w:type="pct"/>
            <w:tcBorders>
              <w:top w:val="single" w:sz="4" w:space="0" w:color="auto"/>
              <w:left w:val="single" w:sz="4" w:space="0" w:color="auto"/>
              <w:bottom w:val="single" w:sz="4" w:space="0" w:color="auto"/>
              <w:right w:val="single" w:sz="4" w:space="0" w:color="auto"/>
            </w:tcBorders>
            <w:shd w:val="clear" w:color="auto" w:fill="FFFFFF"/>
          </w:tcPr>
          <w:p w:rsidR="000E2C78" w:rsidRPr="00C505EE" w:rsidRDefault="00A014C6" w:rsidP="00E57E44">
            <w:pPr>
              <w:pStyle w:val="Other0"/>
              <w:spacing w:line="240" w:lineRule="auto"/>
              <w:jc w:val="both"/>
              <w:rPr>
                <w:rFonts w:ascii="Arial" w:hAnsi="Arial" w:cs="Arial"/>
                <w:color w:val="000000" w:themeColor="text1"/>
                <w:sz w:val="20"/>
                <w:szCs w:val="20"/>
                <w:lang w:val="en-GB"/>
              </w:rPr>
            </w:pPr>
            <w:r w:rsidRPr="00C505EE">
              <w:rPr>
                <w:rFonts w:ascii="Arial" w:hAnsi="Arial" w:cs="Arial"/>
                <w:color w:val="000000" w:themeColor="text1"/>
                <w:sz w:val="20"/>
                <w:szCs w:val="20"/>
                <w:lang w:val="en-GB"/>
              </w:rPr>
              <w:t>- Luật Trợ giúp pháp lý năm 2017.</w:t>
            </w:r>
          </w:p>
          <w:p w:rsidR="00A014C6" w:rsidRPr="00C505EE" w:rsidRDefault="00A014C6" w:rsidP="00E57E44">
            <w:pPr>
              <w:pStyle w:val="Other0"/>
              <w:spacing w:line="240" w:lineRule="auto"/>
              <w:jc w:val="both"/>
              <w:rPr>
                <w:rFonts w:ascii="Arial" w:hAnsi="Arial" w:cs="Arial"/>
                <w:color w:val="000000" w:themeColor="text1"/>
                <w:sz w:val="20"/>
                <w:szCs w:val="20"/>
                <w:lang w:val="en-GB"/>
              </w:rPr>
            </w:pPr>
            <w:r w:rsidRPr="00C505EE">
              <w:rPr>
                <w:rFonts w:ascii="Arial" w:hAnsi="Arial" w:cs="Arial"/>
                <w:color w:val="000000" w:themeColor="text1"/>
                <w:sz w:val="20"/>
                <w:szCs w:val="20"/>
                <w:lang w:val="en-GB"/>
              </w:rPr>
              <w:t>- Thông tư số 08/2017/TT-BTP ngày 15/11/2017 của Bộ trưởng Bộ Tư pháp quy định chi tiết một số điều của Luật Trợ giúp pháp lý và hướng dẫn giấy tờ trong hoạt động trợ giúp pháp lý.</w:t>
            </w:r>
          </w:p>
          <w:p w:rsidR="00A014C6" w:rsidRPr="00C505EE" w:rsidRDefault="00A014C6" w:rsidP="00E57E44">
            <w:pPr>
              <w:pStyle w:val="Other0"/>
              <w:spacing w:line="240" w:lineRule="auto"/>
              <w:jc w:val="both"/>
              <w:rPr>
                <w:rFonts w:ascii="Arial" w:hAnsi="Arial" w:cs="Arial"/>
                <w:color w:val="000000" w:themeColor="text1"/>
                <w:sz w:val="20"/>
                <w:szCs w:val="20"/>
                <w:lang w:val="en-GB"/>
              </w:rPr>
            </w:pPr>
            <w:r w:rsidRPr="00C505EE">
              <w:rPr>
                <w:rFonts w:ascii="Arial" w:hAnsi="Arial" w:cs="Arial"/>
                <w:color w:val="000000" w:themeColor="text1"/>
                <w:sz w:val="20"/>
                <w:szCs w:val="20"/>
                <w:lang w:val="en-GB"/>
              </w:rPr>
              <w:t>- Thông tư số 10/2023/TT-BTP ngày 29/12/2023 của Bộ trưởng Bộ Tư pháp sửa đổi, bổ sung một số điều của Thông tư số 08/2017/TT-BTP và Thông tư số 12/2018/TT-BTP ngày 28/08/2018 của Bộ trưởng Bộ Tư pháp hướng dẫn một số hoạt động nghiệp vụ trợ giúp pháp lý và quản lý chất lượng vụ việc trợ giúp pháp lý.</w:t>
            </w:r>
          </w:p>
        </w:tc>
      </w:tr>
      <w:tr w:rsidR="00C505EE" w:rsidRPr="00C505EE" w:rsidTr="00BE25E1">
        <w:trPr>
          <w:trHeight w:val="20"/>
          <w:jc w:val="center"/>
        </w:trPr>
        <w:tc>
          <w:tcPr>
            <w:tcW w:w="259" w:type="pct"/>
            <w:tcBorders>
              <w:top w:val="single" w:sz="4" w:space="0" w:color="auto"/>
              <w:left w:val="single" w:sz="4" w:space="0" w:color="auto"/>
              <w:bottom w:val="single" w:sz="4" w:space="0" w:color="auto"/>
            </w:tcBorders>
            <w:shd w:val="clear" w:color="auto" w:fill="FFFFFF"/>
          </w:tcPr>
          <w:p w:rsidR="00A014C6" w:rsidRPr="00C505EE" w:rsidRDefault="00A014C6" w:rsidP="00C505EE">
            <w:pPr>
              <w:pStyle w:val="Other0"/>
              <w:spacing w:line="240" w:lineRule="auto"/>
              <w:jc w:val="center"/>
              <w:rPr>
                <w:rFonts w:ascii="Arial" w:hAnsi="Arial" w:cs="Arial"/>
                <w:color w:val="000000" w:themeColor="text1"/>
                <w:sz w:val="20"/>
                <w:szCs w:val="20"/>
                <w:lang w:val="en-GB"/>
              </w:rPr>
            </w:pPr>
            <w:r w:rsidRPr="00C505EE">
              <w:rPr>
                <w:rFonts w:ascii="Arial" w:hAnsi="Arial" w:cs="Arial"/>
                <w:color w:val="000000" w:themeColor="text1"/>
                <w:sz w:val="20"/>
                <w:szCs w:val="20"/>
                <w:lang w:val="en-GB"/>
              </w:rPr>
              <w:t>5</w:t>
            </w:r>
          </w:p>
        </w:tc>
        <w:tc>
          <w:tcPr>
            <w:tcW w:w="602" w:type="pct"/>
            <w:tcBorders>
              <w:top w:val="single" w:sz="4" w:space="0" w:color="auto"/>
              <w:left w:val="single" w:sz="4" w:space="0" w:color="auto"/>
              <w:bottom w:val="single" w:sz="4" w:space="0" w:color="auto"/>
            </w:tcBorders>
            <w:shd w:val="clear" w:color="auto" w:fill="FFFFFF"/>
          </w:tcPr>
          <w:p w:rsidR="00A014C6" w:rsidRPr="00C505EE" w:rsidRDefault="00A014C6" w:rsidP="00C505EE">
            <w:pPr>
              <w:pStyle w:val="Other0"/>
              <w:spacing w:line="240" w:lineRule="auto"/>
              <w:rPr>
                <w:rFonts w:ascii="Arial" w:hAnsi="Arial" w:cs="Arial"/>
                <w:color w:val="000000" w:themeColor="text1"/>
                <w:sz w:val="20"/>
                <w:szCs w:val="20"/>
                <w:lang w:val="en-GB"/>
              </w:rPr>
            </w:pPr>
            <w:r w:rsidRPr="00C505EE">
              <w:rPr>
                <w:rFonts w:ascii="Arial" w:hAnsi="Arial" w:cs="Arial"/>
                <w:color w:val="000000" w:themeColor="text1"/>
                <w:sz w:val="20"/>
                <w:szCs w:val="20"/>
              </w:rPr>
              <w:t>Yêu cầu trợ giúp pháp lý</w:t>
            </w:r>
          </w:p>
        </w:tc>
        <w:tc>
          <w:tcPr>
            <w:tcW w:w="1074" w:type="pct"/>
            <w:tcBorders>
              <w:top w:val="single" w:sz="4" w:space="0" w:color="auto"/>
              <w:left w:val="single" w:sz="4" w:space="0" w:color="auto"/>
              <w:bottom w:val="single" w:sz="4" w:space="0" w:color="auto"/>
            </w:tcBorders>
            <w:shd w:val="clear" w:color="auto" w:fill="FFFFFF"/>
          </w:tcPr>
          <w:p w:rsidR="00A014C6" w:rsidRPr="00C505EE" w:rsidRDefault="00A014C6" w:rsidP="00E57E44">
            <w:pPr>
              <w:pStyle w:val="Other0"/>
              <w:spacing w:line="240" w:lineRule="auto"/>
              <w:jc w:val="both"/>
              <w:rPr>
                <w:rFonts w:ascii="Arial" w:hAnsi="Arial" w:cs="Arial"/>
                <w:color w:val="000000" w:themeColor="text1"/>
                <w:sz w:val="20"/>
                <w:szCs w:val="20"/>
                <w:lang w:val="en-GB"/>
              </w:rPr>
            </w:pPr>
            <w:r w:rsidRPr="00C505EE">
              <w:rPr>
                <w:rFonts w:ascii="Arial" w:hAnsi="Arial" w:cs="Arial"/>
                <w:color w:val="000000" w:themeColor="text1"/>
                <w:sz w:val="20"/>
                <w:szCs w:val="20"/>
              </w:rPr>
              <w:t xml:space="preserve">Ngay sau khi nhận đủ hồ sơ theo quy định, người tiếp nhận yêu cầu phải kiểm tra các nội dung có liên quan đến yêu cầu trợ giúp </w:t>
            </w:r>
            <w:r w:rsidRPr="00C505EE">
              <w:rPr>
                <w:rFonts w:ascii="Arial" w:hAnsi="Arial" w:cs="Arial"/>
                <w:color w:val="000000" w:themeColor="text1"/>
                <w:sz w:val="20"/>
                <w:szCs w:val="20"/>
              </w:rPr>
              <w:lastRenderedPageBreak/>
              <w:t>pháp lý và trả lời ngay cho người yêu cầu về việc hồ sơ đủ điều kiện để thụ lý hoặc phải bổ sung giấy tờ, tài liệu có liên quan.</w:t>
            </w:r>
          </w:p>
        </w:tc>
        <w:tc>
          <w:tcPr>
            <w:tcW w:w="876" w:type="pct"/>
            <w:tcBorders>
              <w:top w:val="single" w:sz="4" w:space="0" w:color="auto"/>
              <w:left w:val="single" w:sz="4" w:space="0" w:color="auto"/>
              <w:bottom w:val="single" w:sz="4" w:space="0" w:color="auto"/>
            </w:tcBorders>
            <w:shd w:val="clear" w:color="auto" w:fill="FFFFFF"/>
          </w:tcPr>
          <w:p w:rsidR="00A014C6" w:rsidRPr="00C505EE" w:rsidRDefault="00A014C6" w:rsidP="00C505EE">
            <w:pPr>
              <w:pStyle w:val="Other0"/>
              <w:spacing w:line="240" w:lineRule="auto"/>
              <w:jc w:val="both"/>
              <w:rPr>
                <w:rFonts w:ascii="Arial" w:hAnsi="Arial" w:cs="Arial"/>
                <w:color w:val="000000" w:themeColor="text1"/>
                <w:sz w:val="20"/>
                <w:szCs w:val="20"/>
                <w:lang w:val="en-GB"/>
              </w:rPr>
            </w:pPr>
            <w:r w:rsidRPr="00C505EE">
              <w:rPr>
                <w:rFonts w:ascii="Arial" w:hAnsi="Arial" w:cs="Arial"/>
                <w:color w:val="000000" w:themeColor="text1"/>
                <w:sz w:val="20"/>
                <w:szCs w:val="20"/>
              </w:rPr>
              <w:lastRenderedPageBreak/>
              <w:t xml:space="preserve">Trung tâm phục vụ hành chính công thành phố Cần Thơ, số 109 đường Nguyễn Trãi, phường Tân </w:t>
            </w:r>
            <w:r w:rsidRPr="00C505EE">
              <w:rPr>
                <w:rFonts w:ascii="Arial" w:hAnsi="Arial" w:cs="Arial"/>
                <w:color w:val="000000" w:themeColor="text1"/>
                <w:sz w:val="20"/>
                <w:szCs w:val="20"/>
              </w:rPr>
              <w:lastRenderedPageBreak/>
              <w:t>An, quận Ninh Kiều, thành phố Cần Thơ</w:t>
            </w:r>
            <w:r w:rsidRPr="00C505EE">
              <w:rPr>
                <w:rFonts w:ascii="Arial" w:hAnsi="Arial" w:cs="Arial"/>
                <w:color w:val="000000" w:themeColor="text1"/>
                <w:sz w:val="20"/>
                <w:szCs w:val="20"/>
                <w:lang w:val="en-GB"/>
              </w:rPr>
              <w:t>;</w:t>
            </w:r>
          </w:p>
        </w:tc>
        <w:tc>
          <w:tcPr>
            <w:tcW w:w="335" w:type="pct"/>
            <w:tcBorders>
              <w:top w:val="single" w:sz="4" w:space="0" w:color="auto"/>
              <w:left w:val="single" w:sz="4" w:space="0" w:color="auto"/>
              <w:bottom w:val="single" w:sz="4" w:space="0" w:color="auto"/>
            </w:tcBorders>
            <w:shd w:val="clear" w:color="auto" w:fill="FFFFFF"/>
          </w:tcPr>
          <w:p w:rsidR="00A014C6" w:rsidRPr="00C505EE" w:rsidRDefault="00A014C6" w:rsidP="00C505EE">
            <w:pPr>
              <w:pStyle w:val="Other0"/>
              <w:spacing w:line="240" w:lineRule="auto"/>
              <w:jc w:val="center"/>
              <w:rPr>
                <w:rFonts w:ascii="Arial" w:hAnsi="Arial" w:cs="Arial"/>
                <w:color w:val="000000" w:themeColor="text1"/>
                <w:sz w:val="20"/>
                <w:szCs w:val="20"/>
                <w:lang w:val="en-GB"/>
              </w:rPr>
            </w:pPr>
            <w:r w:rsidRPr="00C505EE">
              <w:rPr>
                <w:rFonts w:ascii="Arial" w:hAnsi="Arial" w:cs="Arial"/>
                <w:color w:val="000000" w:themeColor="text1"/>
                <w:sz w:val="20"/>
                <w:szCs w:val="20"/>
                <w:lang w:val="en-GB"/>
              </w:rPr>
              <w:lastRenderedPageBreak/>
              <w:t>Không</w:t>
            </w:r>
          </w:p>
        </w:tc>
        <w:tc>
          <w:tcPr>
            <w:tcW w:w="1854" w:type="pct"/>
            <w:tcBorders>
              <w:top w:val="single" w:sz="4" w:space="0" w:color="auto"/>
              <w:left w:val="single" w:sz="4" w:space="0" w:color="auto"/>
              <w:bottom w:val="single" w:sz="4" w:space="0" w:color="auto"/>
              <w:right w:val="single" w:sz="4" w:space="0" w:color="auto"/>
            </w:tcBorders>
            <w:shd w:val="clear" w:color="auto" w:fill="FFFFFF"/>
          </w:tcPr>
          <w:p w:rsidR="00A014C6" w:rsidRPr="00C505EE" w:rsidRDefault="00A014C6"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-Luật Trợ giúp pháp lý năm 2017.</w:t>
            </w:r>
          </w:p>
          <w:p w:rsidR="00A014C6" w:rsidRPr="00C505EE" w:rsidRDefault="00A014C6"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xml:space="preserve">-Thông tư số 08/2017/TT-BTP ngày 15/11/2017 của Bộ trưởng Bộ Tư pháp quy định chi tiết một số điều của Luật Trợ giúp pháp lý và hướng dẫn giấy tờ trong hoạt động </w:t>
            </w:r>
            <w:r w:rsidRPr="00C505EE">
              <w:rPr>
                <w:rFonts w:ascii="Arial" w:hAnsi="Arial" w:cs="Arial"/>
                <w:color w:val="000000" w:themeColor="text1"/>
                <w:sz w:val="20"/>
                <w:szCs w:val="20"/>
              </w:rPr>
              <w:lastRenderedPageBreak/>
              <w:t>trợ giúp pháp lý.</w:t>
            </w:r>
          </w:p>
          <w:p w:rsidR="00A014C6" w:rsidRPr="00C505EE" w:rsidRDefault="00A014C6"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Thông tư số 12/2018/TT-BTP ngày 28/8/2018 của Bộ trưởng Bộ Tư pháp hướng dẫn một số hoạt động nghiệp vụ trợ giúp pháp lý và quản lý chất lượng vụ việc trợ giúp pháp lý.</w:t>
            </w:r>
          </w:p>
          <w:p w:rsidR="00A014C6" w:rsidRPr="00C505EE" w:rsidRDefault="00A014C6"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xml:space="preserve">- Thông tư số 03/2021/TT-BTP ngày 25/5/2021 của Bộ trưởng Bộ Tư pháp sửa đổi, bổ sung một số điều của Thông tư số 08/2017/TT-BTP; Thông tư số 12/2018/TT-BTP ngày 28/8/2018 của Bộ trưởng Bộ Tư pháp </w:t>
            </w:r>
            <w:r w:rsidR="00C505EE" w:rsidRPr="00C505EE">
              <w:rPr>
                <w:rFonts w:ascii="Arial" w:hAnsi="Arial" w:cs="Arial"/>
                <w:color w:val="000000" w:themeColor="text1"/>
                <w:sz w:val="20"/>
                <w:szCs w:val="20"/>
              </w:rPr>
              <w:t xml:space="preserve">hướng dẫn </w:t>
            </w:r>
            <w:r w:rsidRPr="00C505EE">
              <w:rPr>
                <w:rFonts w:ascii="Arial" w:hAnsi="Arial" w:cs="Arial"/>
                <w:color w:val="000000" w:themeColor="text1"/>
                <w:sz w:val="20"/>
                <w:szCs w:val="20"/>
              </w:rPr>
              <w:t>một số hoạt động nghiệp vụ trợ giúp pháp lý và quản lý chất lượng vụ việc trợ giúp pháp lý.</w:t>
            </w:r>
          </w:p>
          <w:p w:rsidR="00A014C6" w:rsidRPr="00C505EE" w:rsidRDefault="00A014C6"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Thông tư số 09/2022/TT-BTP ngày 30/12/2022 bãi bỏ một số nội dung tại các Thông tư trong lĩnh vực trợ giúp pháp lý, hộ tịch do Bộ trưởng Bộ Tư pháp ban hành.</w:t>
            </w:r>
          </w:p>
          <w:p w:rsidR="00A014C6" w:rsidRPr="00C505EE" w:rsidRDefault="00A014C6"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xml:space="preserve">-Thông tư số 10/2023/TT-BTP ngày 29/12/2023 của </w:t>
            </w:r>
            <w:r w:rsidR="00C505EE" w:rsidRPr="00C505EE">
              <w:rPr>
                <w:rFonts w:ascii="Arial" w:hAnsi="Arial" w:cs="Arial"/>
                <w:color w:val="000000" w:themeColor="text1"/>
                <w:sz w:val="20"/>
                <w:szCs w:val="20"/>
              </w:rPr>
              <w:t xml:space="preserve">Bộ trưởng </w:t>
            </w:r>
            <w:r w:rsidRPr="00C505EE">
              <w:rPr>
                <w:rFonts w:ascii="Arial" w:hAnsi="Arial" w:cs="Arial"/>
                <w:color w:val="000000" w:themeColor="text1"/>
                <w:sz w:val="20"/>
                <w:szCs w:val="20"/>
              </w:rPr>
              <w:t>Bộ Tư pháp sửa đổi, bổ sung một số điều của Thông tư số 08/2017/TT-BTP và Thông t</w:t>
            </w:r>
            <w:r w:rsidR="00B56963" w:rsidRPr="00C505EE">
              <w:rPr>
                <w:rFonts w:ascii="Arial" w:hAnsi="Arial" w:cs="Arial"/>
                <w:color w:val="000000" w:themeColor="text1"/>
                <w:sz w:val="20"/>
                <w:szCs w:val="20"/>
              </w:rPr>
              <w:t>ư</w:t>
            </w:r>
            <w:r w:rsidRPr="00C505EE">
              <w:rPr>
                <w:rFonts w:ascii="Arial" w:hAnsi="Arial" w:cs="Arial"/>
                <w:color w:val="000000" w:themeColor="text1"/>
                <w:sz w:val="20"/>
                <w:szCs w:val="20"/>
              </w:rPr>
              <w:t xml:space="preserve"> số 12/2018</w:t>
            </w:r>
            <w:r w:rsidR="00B56963" w:rsidRPr="00C505EE">
              <w:rPr>
                <w:rFonts w:ascii="Arial" w:hAnsi="Arial" w:cs="Arial"/>
                <w:color w:val="000000" w:themeColor="text1"/>
                <w:sz w:val="20"/>
                <w:szCs w:val="20"/>
              </w:rPr>
              <w:t>/</w:t>
            </w:r>
            <w:r w:rsidRPr="00C505EE">
              <w:rPr>
                <w:rFonts w:ascii="Arial" w:hAnsi="Arial" w:cs="Arial"/>
                <w:color w:val="000000" w:themeColor="text1"/>
                <w:sz w:val="20"/>
                <w:szCs w:val="20"/>
              </w:rPr>
              <w:t xml:space="preserve">TT-BTP ngày 28/8/2018 của </w:t>
            </w:r>
            <w:r w:rsidR="00C505EE" w:rsidRPr="00C505EE">
              <w:rPr>
                <w:rFonts w:ascii="Arial" w:hAnsi="Arial" w:cs="Arial"/>
                <w:color w:val="000000" w:themeColor="text1"/>
                <w:sz w:val="20"/>
                <w:szCs w:val="20"/>
              </w:rPr>
              <w:t xml:space="preserve">Bộ trưởng </w:t>
            </w:r>
            <w:r w:rsidRPr="00C505EE">
              <w:rPr>
                <w:rFonts w:ascii="Arial" w:hAnsi="Arial" w:cs="Arial"/>
                <w:color w:val="000000" w:themeColor="text1"/>
                <w:sz w:val="20"/>
                <w:szCs w:val="20"/>
              </w:rPr>
              <w:t>Bộ T</w:t>
            </w:r>
            <w:r w:rsidR="00B56963" w:rsidRPr="00C505EE">
              <w:rPr>
                <w:rFonts w:ascii="Arial" w:hAnsi="Arial" w:cs="Arial"/>
                <w:color w:val="000000" w:themeColor="text1"/>
                <w:sz w:val="20"/>
                <w:szCs w:val="20"/>
              </w:rPr>
              <w:t>ư</w:t>
            </w:r>
            <w:r w:rsidRPr="00C505EE">
              <w:rPr>
                <w:rFonts w:ascii="Arial" w:hAnsi="Arial" w:cs="Arial"/>
                <w:color w:val="000000" w:themeColor="text1"/>
                <w:sz w:val="20"/>
                <w:szCs w:val="20"/>
              </w:rPr>
              <w:t xml:space="preserve"> pháp </w:t>
            </w:r>
            <w:r w:rsidR="00C505EE" w:rsidRPr="00C505EE">
              <w:rPr>
                <w:rFonts w:ascii="Arial" w:hAnsi="Arial" w:cs="Arial"/>
                <w:color w:val="000000" w:themeColor="text1"/>
                <w:sz w:val="20"/>
                <w:szCs w:val="20"/>
              </w:rPr>
              <w:t xml:space="preserve">hướng dẫn </w:t>
            </w:r>
            <w:r w:rsidRPr="00C505EE">
              <w:rPr>
                <w:rFonts w:ascii="Arial" w:hAnsi="Arial" w:cs="Arial"/>
                <w:color w:val="000000" w:themeColor="text1"/>
                <w:sz w:val="20"/>
                <w:szCs w:val="20"/>
              </w:rPr>
              <w:t>một số hoạt động nghiệp vụ trợ giúp pháp lý và quản lý chất lượng vụ việc trợ giúp pháp lý.</w:t>
            </w:r>
          </w:p>
        </w:tc>
      </w:tr>
      <w:tr w:rsidR="00C505EE" w:rsidRPr="00C505EE" w:rsidTr="00BE25E1">
        <w:trPr>
          <w:trHeight w:val="20"/>
          <w:jc w:val="center"/>
        </w:trPr>
        <w:tc>
          <w:tcPr>
            <w:tcW w:w="259" w:type="pct"/>
            <w:tcBorders>
              <w:top w:val="single" w:sz="4" w:space="0" w:color="auto"/>
              <w:left w:val="single" w:sz="4" w:space="0" w:color="auto"/>
              <w:bottom w:val="single" w:sz="4" w:space="0" w:color="auto"/>
            </w:tcBorders>
            <w:shd w:val="clear" w:color="auto" w:fill="FFFFFF"/>
          </w:tcPr>
          <w:p w:rsidR="00B56963" w:rsidRPr="00C505EE" w:rsidRDefault="00B56963" w:rsidP="00C505EE">
            <w:pPr>
              <w:pStyle w:val="Other0"/>
              <w:spacing w:line="240" w:lineRule="auto"/>
              <w:jc w:val="center"/>
              <w:rPr>
                <w:rFonts w:ascii="Arial" w:hAnsi="Arial" w:cs="Arial"/>
                <w:color w:val="000000" w:themeColor="text1"/>
                <w:sz w:val="20"/>
                <w:szCs w:val="20"/>
                <w:lang w:val="en-GB"/>
              </w:rPr>
            </w:pPr>
            <w:r w:rsidRPr="00C505EE">
              <w:rPr>
                <w:rFonts w:ascii="Arial" w:hAnsi="Arial" w:cs="Arial"/>
                <w:color w:val="000000" w:themeColor="text1"/>
                <w:sz w:val="20"/>
                <w:szCs w:val="20"/>
                <w:lang w:val="en-GB"/>
              </w:rPr>
              <w:lastRenderedPageBreak/>
              <w:t>6</w:t>
            </w:r>
          </w:p>
        </w:tc>
        <w:tc>
          <w:tcPr>
            <w:tcW w:w="602" w:type="pct"/>
            <w:tcBorders>
              <w:top w:val="single" w:sz="4" w:space="0" w:color="auto"/>
              <w:left w:val="single" w:sz="4" w:space="0" w:color="auto"/>
              <w:bottom w:val="single" w:sz="4" w:space="0" w:color="auto"/>
            </w:tcBorders>
            <w:shd w:val="clear" w:color="auto" w:fill="FFFFFF"/>
          </w:tcPr>
          <w:p w:rsidR="00B56963" w:rsidRPr="00C505EE" w:rsidRDefault="00B56963" w:rsidP="00C505EE">
            <w:pPr>
              <w:pStyle w:val="Other0"/>
              <w:spacing w:line="240" w:lineRule="auto"/>
              <w:rPr>
                <w:rFonts w:ascii="Arial" w:hAnsi="Arial" w:cs="Arial"/>
                <w:color w:val="000000" w:themeColor="text1"/>
                <w:sz w:val="20"/>
                <w:szCs w:val="20"/>
              </w:rPr>
            </w:pPr>
            <w:r w:rsidRPr="00C505EE">
              <w:rPr>
                <w:rFonts w:ascii="Arial" w:hAnsi="Arial" w:cs="Arial"/>
                <w:color w:val="000000" w:themeColor="text1"/>
                <w:sz w:val="20"/>
                <w:szCs w:val="20"/>
              </w:rPr>
              <w:t xml:space="preserve">Rút yêu cầu trợ giúp pháp lý của người được </w:t>
            </w:r>
            <w:r w:rsidRPr="00C505EE">
              <w:rPr>
                <w:rFonts w:ascii="Arial" w:hAnsi="Arial" w:cs="Arial"/>
                <w:color w:val="000000" w:themeColor="text1"/>
                <w:sz w:val="20"/>
                <w:szCs w:val="20"/>
                <w:lang w:val="en-GB"/>
              </w:rPr>
              <w:t>t</w:t>
            </w:r>
            <w:r w:rsidRPr="00C505EE">
              <w:rPr>
                <w:rFonts w:ascii="Arial" w:hAnsi="Arial" w:cs="Arial"/>
                <w:color w:val="000000" w:themeColor="text1"/>
                <w:sz w:val="20"/>
                <w:szCs w:val="20"/>
              </w:rPr>
              <w:t>rợ giúp pháp lý</w:t>
            </w:r>
          </w:p>
        </w:tc>
        <w:tc>
          <w:tcPr>
            <w:tcW w:w="1074" w:type="pct"/>
            <w:tcBorders>
              <w:top w:val="single" w:sz="4" w:space="0" w:color="auto"/>
              <w:left w:val="single" w:sz="4" w:space="0" w:color="auto"/>
              <w:bottom w:val="single" w:sz="4" w:space="0" w:color="auto"/>
            </w:tcBorders>
            <w:shd w:val="clear" w:color="auto" w:fill="FFFFFF"/>
          </w:tcPr>
          <w:p w:rsidR="00B56963" w:rsidRPr="00C505EE" w:rsidRDefault="00B56963"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Ngay sau khi nhận đủ hồ sơ theo quy định.</w:t>
            </w:r>
          </w:p>
        </w:tc>
        <w:tc>
          <w:tcPr>
            <w:tcW w:w="876" w:type="pct"/>
            <w:tcBorders>
              <w:top w:val="single" w:sz="4" w:space="0" w:color="auto"/>
              <w:left w:val="single" w:sz="4" w:space="0" w:color="auto"/>
              <w:bottom w:val="single" w:sz="4" w:space="0" w:color="auto"/>
            </w:tcBorders>
            <w:shd w:val="clear" w:color="auto" w:fill="FFFFFF"/>
          </w:tcPr>
          <w:p w:rsidR="00B56963" w:rsidRPr="00C505EE" w:rsidRDefault="00B56963" w:rsidP="00C505EE">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Trung tâm Phục vụ hành chính công thành phố Cần Thơ, số 109 đ</w:t>
            </w:r>
            <w:r w:rsidR="00C505EE" w:rsidRPr="00C505EE">
              <w:rPr>
                <w:rFonts w:ascii="Arial" w:hAnsi="Arial" w:cs="Arial"/>
                <w:color w:val="000000" w:themeColor="text1"/>
                <w:sz w:val="20"/>
                <w:szCs w:val="20"/>
              </w:rPr>
              <w:t>ư</w:t>
            </w:r>
            <w:r w:rsidRPr="00C505EE">
              <w:rPr>
                <w:rFonts w:ascii="Arial" w:hAnsi="Arial" w:cs="Arial"/>
                <w:color w:val="000000" w:themeColor="text1"/>
                <w:sz w:val="20"/>
                <w:szCs w:val="20"/>
              </w:rPr>
              <w:t>ờng Nguyễn Trãi, phường Tân An, quận Ninh Kiều, thành phố Cần Thơ</w:t>
            </w:r>
          </w:p>
        </w:tc>
        <w:tc>
          <w:tcPr>
            <w:tcW w:w="335" w:type="pct"/>
            <w:tcBorders>
              <w:top w:val="single" w:sz="4" w:space="0" w:color="auto"/>
              <w:left w:val="single" w:sz="4" w:space="0" w:color="auto"/>
              <w:bottom w:val="single" w:sz="4" w:space="0" w:color="auto"/>
            </w:tcBorders>
            <w:shd w:val="clear" w:color="auto" w:fill="FFFFFF"/>
          </w:tcPr>
          <w:p w:rsidR="00B56963" w:rsidRPr="00C505EE" w:rsidRDefault="00B56963" w:rsidP="00C505EE">
            <w:pPr>
              <w:pStyle w:val="Other0"/>
              <w:spacing w:line="240" w:lineRule="auto"/>
              <w:jc w:val="center"/>
              <w:rPr>
                <w:rFonts w:ascii="Arial" w:hAnsi="Arial" w:cs="Arial"/>
                <w:color w:val="000000" w:themeColor="text1"/>
                <w:sz w:val="20"/>
                <w:szCs w:val="20"/>
                <w:lang w:val="en-GB"/>
              </w:rPr>
            </w:pPr>
            <w:r w:rsidRPr="00C505EE">
              <w:rPr>
                <w:rFonts w:ascii="Arial" w:hAnsi="Arial" w:cs="Arial"/>
                <w:color w:val="000000" w:themeColor="text1"/>
                <w:sz w:val="20"/>
                <w:szCs w:val="20"/>
                <w:lang w:val="en-GB"/>
              </w:rPr>
              <w:t>Không</w:t>
            </w:r>
          </w:p>
        </w:tc>
        <w:tc>
          <w:tcPr>
            <w:tcW w:w="1854" w:type="pct"/>
            <w:tcBorders>
              <w:top w:val="single" w:sz="4" w:space="0" w:color="auto"/>
              <w:left w:val="single" w:sz="4" w:space="0" w:color="auto"/>
              <w:bottom w:val="single" w:sz="4" w:space="0" w:color="auto"/>
              <w:right w:val="single" w:sz="4" w:space="0" w:color="auto"/>
            </w:tcBorders>
            <w:shd w:val="clear" w:color="auto" w:fill="FFFFFF"/>
          </w:tcPr>
          <w:p w:rsidR="00B56963" w:rsidRPr="00C505EE" w:rsidRDefault="00B56963"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-Luật Trợ giúp pháp lý năm 2017.</w:t>
            </w:r>
          </w:p>
          <w:p w:rsidR="00B56963" w:rsidRPr="00C505EE" w:rsidRDefault="00B56963"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Thông tư số 12/2018/TT-BTP ngày 28/8/2018 của Bộ trưởng Bộ Tư pháp hướng dẫn một số hoạt động nghiệp vụ trợ giúp pháp lý và quản lý chất lượng vụ việc trợ giúp pháp lý.</w:t>
            </w:r>
          </w:p>
          <w:p w:rsidR="00B56963" w:rsidRPr="00C505EE" w:rsidRDefault="00B56963"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Thông tư số 09/2022/TT-BTP ngày 30/12/2022 của Bộ trưởng Bộ Tư pháp bãi bỏ một số nội dung tại các Thông tư trong lĩnh vực trợ giúp pháp lý, hộ tịch.</w:t>
            </w:r>
          </w:p>
          <w:p w:rsidR="00B56963" w:rsidRPr="00C505EE" w:rsidRDefault="00B56963"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xml:space="preserve">- Thông tư số 10/2023/TT-BTP ngày 29/12/2023 của </w:t>
            </w:r>
            <w:r w:rsidR="00C505EE" w:rsidRPr="00C505EE">
              <w:rPr>
                <w:rFonts w:ascii="Arial" w:hAnsi="Arial" w:cs="Arial"/>
                <w:color w:val="000000" w:themeColor="text1"/>
                <w:sz w:val="20"/>
                <w:szCs w:val="20"/>
              </w:rPr>
              <w:t xml:space="preserve">Bộ trưởng </w:t>
            </w:r>
            <w:r w:rsidRPr="00C505EE">
              <w:rPr>
                <w:rFonts w:ascii="Arial" w:hAnsi="Arial" w:cs="Arial"/>
                <w:color w:val="000000" w:themeColor="text1"/>
                <w:sz w:val="20"/>
                <w:szCs w:val="20"/>
              </w:rPr>
              <w:t xml:space="preserve">Bộ Tư pháp sửa đổi, bổ sung một số điều của Thông tư số 08/2017/TT-BTP và Thông tư số 12/2018/TT-BTP ngày 28/8/2018 của </w:t>
            </w:r>
            <w:r w:rsidR="00C505EE" w:rsidRPr="00C505EE">
              <w:rPr>
                <w:rFonts w:ascii="Arial" w:hAnsi="Arial" w:cs="Arial"/>
                <w:color w:val="000000" w:themeColor="text1"/>
                <w:sz w:val="20"/>
                <w:szCs w:val="20"/>
              </w:rPr>
              <w:t xml:space="preserve">Bộ trưởng </w:t>
            </w:r>
            <w:r w:rsidRPr="00C505EE">
              <w:rPr>
                <w:rFonts w:ascii="Arial" w:hAnsi="Arial" w:cs="Arial"/>
                <w:color w:val="000000" w:themeColor="text1"/>
                <w:sz w:val="20"/>
                <w:szCs w:val="20"/>
              </w:rPr>
              <w:t>Bộ Tư pháp hướng dẫn một số hoạt động nghiệp vụ trợ giúp pháp lý và quản lý chất lượng vụ việc trợ giúp pháp lý.</w:t>
            </w:r>
          </w:p>
        </w:tc>
      </w:tr>
      <w:tr w:rsidR="00C505EE" w:rsidRPr="00C505EE" w:rsidTr="00BE25E1">
        <w:trPr>
          <w:trHeight w:val="20"/>
          <w:jc w:val="center"/>
        </w:trPr>
        <w:tc>
          <w:tcPr>
            <w:tcW w:w="259" w:type="pct"/>
            <w:tcBorders>
              <w:top w:val="single" w:sz="4" w:space="0" w:color="auto"/>
              <w:left w:val="single" w:sz="4" w:space="0" w:color="auto"/>
              <w:bottom w:val="single" w:sz="4" w:space="0" w:color="auto"/>
            </w:tcBorders>
            <w:shd w:val="clear" w:color="auto" w:fill="FFFFFF"/>
          </w:tcPr>
          <w:p w:rsidR="00B56963" w:rsidRPr="00C505EE" w:rsidRDefault="00B56963" w:rsidP="00C505EE">
            <w:pPr>
              <w:pStyle w:val="Other0"/>
              <w:spacing w:line="240" w:lineRule="auto"/>
              <w:jc w:val="center"/>
              <w:rPr>
                <w:rFonts w:ascii="Arial" w:hAnsi="Arial" w:cs="Arial"/>
                <w:color w:val="000000" w:themeColor="text1"/>
                <w:sz w:val="20"/>
                <w:szCs w:val="20"/>
                <w:lang w:val="en-GB"/>
              </w:rPr>
            </w:pPr>
            <w:r w:rsidRPr="00C505EE">
              <w:rPr>
                <w:rFonts w:ascii="Arial" w:hAnsi="Arial" w:cs="Arial"/>
                <w:color w:val="000000" w:themeColor="text1"/>
                <w:sz w:val="20"/>
                <w:szCs w:val="20"/>
                <w:lang w:val="en-GB"/>
              </w:rPr>
              <w:t>7</w:t>
            </w:r>
          </w:p>
        </w:tc>
        <w:tc>
          <w:tcPr>
            <w:tcW w:w="602" w:type="pct"/>
            <w:tcBorders>
              <w:top w:val="single" w:sz="4" w:space="0" w:color="auto"/>
              <w:left w:val="single" w:sz="4" w:space="0" w:color="auto"/>
              <w:bottom w:val="single" w:sz="4" w:space="0" w:color="auto"/>
            </w:tcBorders>
            <w:shd w:val="clear" w:color="auto" w:fill="FFFFFF"/>
          </w:tcPr>
          <w:p w:rsidR="00B56963" w:rsidRPr="00C505EE" w:rsidRDefault="00B56963" w:rsidP="00C505EE">
            <w:pPr>
              <w:pStyle w:val="Other0"/>
              <w:tabs>
                <w:tab w:val="left" w:pos="1061"/>
              </w:tabs>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Thayđổingườithực hiện trợ giúp pháp lý</w:t>
            </w:r>
          </w:p>
        </w:tc>
        <w:tc>
          <w:tcPr>
            <w:tcW w:w="1074" w:type="pct"/>
            <w:tcBorders>
              <w:top w:val="single" w:sz="4" w:space="0" w:color="auto"/>
              <w:left w:val="single" w:sz="4" w:space="0" w:color="auto"/>
              <w:bottom w:val="single" w:sz="4" w:space="0" w:color="auto"/>
            </w:tcBorders>
            <w:shd w:val="clear" w:color="auto" w:fill="FFFFFF"/>
          </w:tcPr>
          <w:p w:rsidR="00B56963" w:rsidRPr="00C505EE" w:rsidRDefault="00B56963"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xml:space="preserve">03 ngày làm việc kể từ ngày nhận được đơn đề nghị thay đổi người thực hiện </w:t>
            </w:r>
            <w:r w:rsidR="00C505EE" w:rsidRPr="00C505EE">
              <w:rPr>
                <w:rFonts w:ascii="Arial" w:hAnsi="Arial" w:cs="Arial"/>
                <w:color w:val="000000" w:themeColor="text1"/>
                <w:sz w:val="20"/>
                <w:szCs w:val="20"/>
              </w:rPr>
              <w:t>trợ</w:t>
            </w:r>
            <w:r w:rsidRPr="00C505EE">
              <w:rPr>
                <w:rFonts w:ascii="Arial" w:hAnsi="Arial" w:cs="Arial"/>
                <w:color w:val="000000" w:themeColor="text1"/>
                <w:sz w:val="20"/>
                <w:szCs w:val="20"/>
              </w:rPr>
              <w:t xml:space="preserve"> giúp pháp lý.</w:t>
            </w:r>
          </w:p>
        </w:tc>
        <w:tc>
          <w:tcPr>
            <w:tcW w:w="876" w:type="pct"/>
            <w:tcBorders>
              <w:top w:val="single" w:sz="4" w:space="0" w:color="auto"/>
              <w:left w:val="single" w:sz="4" w:space="0" w:color="auto"/>
              <w:bottom w:val="single" w:sz="4" w:space="0" w:color="auto"/>
            </w:tcBorders>
            <w:shd w:val="clear" w:color="auto" w:fill="FFFFFF"/>
          </w:tcPr>
          <w:p w:rsidR="00B56963" w:rsidRPr="00C505EE" w:rsidRDefault="00B56963" w:rsidP="00C505EE">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xml:space="preserve">Trung tâm Phục vụ hành chính công thành phố Cần Thơ, số 109 đường Nguyễn Trãi, phường Tân An, quận Ninh Kiều, thành </w:t>
            </w:r>
            <w:r w:rsidRPr="00C505EE">
              <w:rPr>
                <w:rFonts w:ascii="Arial" w:hAnsi="Arial" w:cs="Arial"/>
                <w:color w:val="000000" w:themeColor="text1"/>
                <w:sz w:val="20"/>
                <w:szCs w:val="20"/>
              </w:rPr>
              <w:lastRenderedPageBreak/>
              <w:t>phố Cần Thơ</w:t>
            </w:r>
          </w:p>
        </w:tc>
        <w:tc>
          <w:tcPr>
            <w:tcW w:w="335" w:type="pct"/>
            <w:tcBorders>
              <w:top w:val="single" w:sz="4" w:space="0" w:color="auto"/>
              <w:left w:val="single" w:sz="4" w:space="0" w:color="auto"/>
              <w:bottom w:val="single" w:sz="4" w:space="0" w:color="auto"/>
            </w:tcBorders>
            <w:shd w:val="clear" w:color="auto" w:fill="FFFFFF"/>
          </w:tcPr>
          <w:p w:rsidR="00B56963" w:rsidRPr="00C505EE" w:rsidRDefault="00B56963" w:rsidP="00C505EE">
            <w:pPr>
              <w:pStyle w:val="Other0"/>
              <w:spacing w:line="240" w:lineRule="auto"/>
              <w:jc w:val="center"/>
              <w:rPr>
                <w:rFonts w:ascii="Arial" w:hAnsi="Arial" w:cs="Arial"/>
                <w:color w:val="000000" w:themeColor="text1"/>
                <w:sz w:val="20"/>
                <w:szCs w:val="20"/>
                <w:lang w:val="en-GB"/>
              </w:rPr>
            </w:pPr>
            <w:r w:rsidRPr="00C505EE">
              <w:rPr>
                <w:rFonts w:ascii="Arial" w:hAnsi="Arial" w:cs="Arial"/>
                <w:color w:val="000000" w:themeColor="text1"/>
                <w:sz w:val="20"/>
                <w:szCs w:val="20"/>
                <w:lang w:val="en-GB"/>
              </w:rPr>
              <w:lastRenderedPageBreak/>
              <w:t>Không</w:t>
            </w:r>
          </w:p>
        </w:tc>
        <w:tc>
          <w:tcPr>
            <w:tcW w:w="1854" w:type="pct"/>
            <w:tcBorders>
              <w:top w:val="single" w:sz="4" w:space="0" w:color="auto"/>
              <w:left w:val="single" w:sz="4" w:space="0" w:color="auto"/>
              <w:bottom w:val="single" w:sz="4" w:space="0" w:color="auto"/>
              <w:right w:val="single" w:sz="4" w:space="0" w:color="auto"/>
            </w:tcBorders>
            <w:shd w:val="clear" w:color="auto" w:fill="FFFFFF"/>
          </w:tcPr>
          <w:p w:rsidR="00B56963" w:rsidRPr="00C505EE" w:rsidRDefault="00B56963"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-Luật Trợ giúp pháp lý năm 2017.</w:t>
            </w:r>
          </w:p>
          <w:p w:rsidR="00B56963" w:rsidRPr="00C505EE" w:rsidRDefault="00B56963"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Thông tư số 12/2018/TT-BTP ngày 28/8/2018 của Bộ trưởng Bộ Tư pháp hướng dẫn một số hoạt động nghiệp vụ trợ giúp pháp lý và quản lý chất lượng vụ việc trợ giúp pháp lý.</w:t>
            </w:r>
          </w:p>
          <w:p w:rsidR="00B56963" w:rsidRPr="00C505EE" w:rsidRDefault="00B56963"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lastRenderedPageBreak/>
              <w:t>- Thông tư số 09/2022/TT-BTP ngày 30/12/2022 bãi bỏ một số nội dung tại các Thông tư trong lĩnh vực trợ giúp pháp lý, hộ tịch do Bộ trưởng Bộ Tư pháp ban hành.</w:t>
            </w:r>
          </w:p>
          <w:p w:rsidR="00B56963" w:rsidRPr="00C505EE" w:rsidRDefault="00B56963"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xml:space="preserve">- Thông tư số 10/2023/TT-BTP ngày 29/12/2023 của Bộ trưởng Bộ Tư pháp sửa đổi, bổ sung một số điều của Thông tư số 08/2017/TT-BTP và Thông tư số 12/2018/TT-BTP ngày 28/8/2018 của Bộ trưởng Bộ Tư pháp hướng dẫn một </w:t>
            </w:r>
            <w:r w:rsidR="00C505EE" w:rsidRPr="00C505EE">
              <w:rPr>
                <w:rFonts w:ascii="Arial" w:hAnsi="Arial" w:cs="Arial"/>
                <w:color w:val="000000" w:themeColor="text1"/>
                <w:sz w:val="20"/>
                <w:szCs w:val="20"/>
              </w:rPr>
              <w:t>số</w:t>
            </w:r>
            <w:r w:rsidRPr="00C505EE">
              <w:rPr>
                <w:rFonts w:ascii="Arial" w:hAnsi="Arial" w:cs="Arial"/>
                <w:color w:val="000000" w:themeColor="text1"/>
                <w:sz w:val="20"/>
                <w:szCs w:val="20"/>
              </w:rPr>
              <w:t xml:space="preserve"> hoạt động nghiệp vụ trợ giúp pháp lý và quản lý chất lượng vụ việc trợ giúp pháp lý.</w:t>
            </w:r>
          </w:p>
        </w:tc>
      </w:tr>
      <w:tr w:rsidR="00C505EE" w:rsidRPr="00C505EE" w:rsidTr="00BE25E1">
        <w:trPr>
          <w:trHeight w:val="20"/>
          <w:jc w:val="center"/>
        </w:trPr>
        <w:tc>
          <w:tcPr>
            <w:tcW w:w="259" w:type="pct"/>
            <w:tcBorders>
              <w:top w:val="single" w:sz="4" w:space="0" w:color="auto"/>
              <w:left w:val="single" w:sz="4" w:space="0" w:color="auto"/>
              <w:bottom w:val="single" w:sz="4" w:space="0" w:color="auto"/>
            </w:tcBorders>
            <w:shd w:val="clear" w:color="auto" w:fill="FFFFFF"/>
          </w:tcPr>
          <w:p w:rsidR="00B56963" w:rsidRPr="00C505EE" w:rsidRDefault="00B56963" w:rsidP="00C505EE">
            <w:pPr>
              <w:pStyle w:val="Other0"/>
              <w:spacing w:line="240" w:lineRule="auto"/>
              <w:jc w:val="center"/>
              <w:rPr>
                <w:rFonts w:ascii="Arial" w:hAnsi="Arial" w:cs="Arial"/>
                <w:color w:val="000000" w:themeColor="text1"/>
                <w:sz w:val="20"/>
                <w:szCs w:val="20"/>
                <w:lang w:val="en-GB"/>
              </w:rPr>
            </w:pPr>
            <w:r w:rsidRPr="00C505EE">
              <w:rPr>
                <w:rFonts w:ascii="Arial" w:hAnsi="Arial" w:cs="Arial"/>
                <w:color w:val="000000" w:themeColor="text1"/>
                <w:sz w:val="20"/>
                <w:szCs w:val="20"/>
                <w:lang w:val="en-GB"/>
              </w:rPr>
              <w:lastRenderedPageBreak/>
              <w:t>8</w:t>
            </w:r>
          </w:p>
        </w:tc>
        <w:tc>
          <w:tcPr>
            <w:tcW w:w="602" w:type="pct"/>
            <w:tcBorders>
              <w:top w:val="single" w:sz="4" w:space="0" w:color="auto"/>
              <w:left w:val="single" w:sz="4" w:space="0" w:color="auto"/>
              <w:bottom w:val="single" w:sz="4" w:space="0" w:color="auto"/>
            </w:tcBorders>
            <w:shd w:val="clear" w:color="auto" w:fill="FFFFFF"/>
          </w:tcPr>
          <w:p w:rsidR="00B56963" w:rsidRPr="00C505EE" w:rsidRDefault="00B56963" w:rsidP="00C505EE">
            <w:pPr>
              <w:pStyle w:val="Other0"/>
              <w:tabs>
                <w:tab w:val="left" w:pos="1061"/>
              </w:tabs>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Giải quyết khiếu nại về trợ giúp pháp lý</w:t>
            </w:r>
          </w:p>
        </w:tc>
        <w:tc>
          <w:tcPr>
            <w:tcW w:w="1074" w:type="pct"/>
            <w:tcBorders>
              <w:top w:val="single" w:sz="4" w:space="0" w:color="auto"/>
              <w:left w:val="single" w:sz="4" w:space="0" w:color="auto"/>
              <w:bottom w:val="single" w:sz="4" w:space="0" w:color="auto"/>
            </w:tcBorders>
            <w:shd w:val="clear" w:color="auto" w:fill="FFFFFF"/>
          </w:tcPr>
          <w:p w:rsidR="00B56963" w:rsidRPr="00C505EE" w:rsidRDefault="00B56963" w:rsidP="00C505EE">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Đối với người đứng đầu tổ chức thực hiện trợ giúp pháp lý: 03 ngày làm việc kể từ ngày nhận được khiếu nại;</w:t>
            </w:r>
          </w:p>
          <w:p w:rsidR="00B56963" w:rsidRPr="00C505EE" w:rsidRDefault="00B56963"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Đối với Giám đốc Sở Tư pháp:15 ngày kể từ ngày nhận được khiếu nại.</w:t>
            </w:r>
          </w:p>
        </w:tc>
        <w:tc>
          <w:tcPr>
            <w:tcW w:w="876" w:type="pct"/>
            <w:tcBorders>
              <w:top w:val="single" w:sz="4" w:space="0" w:color="auto"/>
              <w:left w:val="single" w:sz="4" w:space="0" w:color="auto"/>
              <w:bottom w:val="single" w:sz="4" w:space="0" w:color="auto"/>
            </w:tcBorders>
            <w:shd w:val="clear" w:color="auto" w:fill="FFFFFF"/>
          </w:tcPr>
          <w:p w:rsidR="00B56963" w:rsidRPr="00C505EE" w:rsidRDefault="00B56963" w:rsidP="00C505EE">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xml:space="preserve">Trung tâm Phục vụ hành chính công thành phố Cần Thơ, số 109 đường Nguyễn Trãi, phường Tân An, quận Ninh Kiều, thành phố </w:t>
            </w:r>
            <w:r w:rsidR="00C505EE" w:rsidRPr="00C505EE">
              <w:rPr>
                <w:rFonts w:ascii="Arial" w:hAnsi="Arial" w:cs="Arial"/>
                <w:color w:val="000000" w:themeColor="text1"/>
                <w:sz w:val="20"/>
                <w:szCs w:val="20"/>
              </w:rPr>
              <w:t>Cần</w:t>
            </w:r>
            <w:r w:rsidRPr="00C505EE">
              <w:rPr>
                <w:rFonts w:ascii="Arial" w:hAnsi="Arial" w:cs="Arial"/>
                <w:color w:val="000000" w:themeColor="text1"/>
                <w:sz w:val="20"/>
                <w:szCs w:val="20"/>
              </w:rPr>
              <w:t xml:space="preserve"> Thơ</w:t>
            </w:r>
          </w:p>
        </w:tc>
        <w:tc>
          <w:tcPr>
            <w:tcW w:w="335" w:type="pct"/>
            <w:tcBorders>
              <w:top w:val="single" w:sz="4" w:space="0" w:color="auto"/>
              <w:left w:val="single" w:sz="4" w:space="0" w:color="auto"/>
              <w:bottom w:val="single" w:sz="4" w:space="0" w:color="auto"/>
            </w:tcBorders>
            <w:shd w:val="clear" w:color="auto" w:fill="FFFFFF"/>
          </w:tcPr>
          <w:p w:rsidR="00B56963" w:rsidRPr="00C505EE" w:rsidRDefault="00B56963" w:rsidP="00C505EE">
            <w:pPr>
              <w:pStyle w:val="Other0"/>
              <w:spacing w:line="240" w:lineRule="auto"/>
              <w:jc w:val="center"/>
              <w:rPr>
                <w:rFonts w:ascii="Arial" w:hAnsi="Arial" w:cs="Arial"/>
                <w:color w:val="000000" w:themeColor="text1"/>
                <w:sz w:val="20"/>
                <w:szCs w:val="20"/>
                <w:lang w:val="en-GB"/>
              </w:rPr>
            </w:pPr>
            <w:r w:rsidRPr="00C505EE">
              <w:rPr>
                <w:rFonts w:ascii="Arial" w:hAnsi="Arial" w:cs="Arial"/>
                <w:color w:val="000000" w:themeColor="text1"/>
                <w:sz w:val="20"/>
                <w:szCs w:val="20"/>
                <w:lang w:val="en-GB"/>
              </w:rPr>
              <w:t>Không</w:t>
            </w:r>
          </w:p>
        </w:tc>
        <w:tc>
          <w:tcPr>
            <w:tcW w:w="1854" w:type="pct"/>
            <w:tcBorders>
              <w:top w:val="single" w:sz="4" w:space="0" w:color="auto"/>
              <w:left w:val="single" w:sz="4" w:space="0" w:color="auto"/>
              <w:bottom w:val="single" w:sz="4" w:space="0" w:color="auto"/>
              <w:right w:val="single" w:sz="4" w:space="0" w:color="auto"/>
            </w:tcBorders>
            <w:shd w:val="clear" w:color="auto" w:fill="FFFFFF"/>
          </w:tcPr>
          <w:p w:rsidR="00B56963" w:rsidRPr="00C505EE" w:rsidRDefault="00B56963"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-Luật Trợ giúp pháp lý năm 2017.</w:t>
            </w:r>
          </w:p>
          <w:p w:rsidR="00B56963" w:rsidRPr="00C505EE" w:rsidRDefault="00B56963"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Thông tư số 12/2018/TT-BTP ngày 28/8/2018 của Bộ trưởng Bộ Tư pháp hướng dẫn một số hoạt động nghiệp vụ trợ giúp pháp lý và quản lý chất lượng vụ việc tr</w:t>
            </w:r>
            <w:r w:rsidR="00C505EE" w:rsidRPr="00C505EE">
              <w:rPr>
                <w:rFonts w:ascii="Arial" w:hAnsi="Arial" w:cs="Arial"/>
                <w:color w:val="000000" w:themeColor="text1"/>
                <w:sz w:val="20"/>
                <w:szCs w:val="20"/>
              </w:rPr>
              <w:t>ợ</w:t>
            </w:r>
            <w:r w:rsidRPr="00C505EE">
              <w:rPr>
                <w:rFonts w:ascii="Arial" w:hAnsi="Arial" w:cs="Arial"/>
                <w:color w:val="000000" w:themeColor="text1"/>
                <w:sz w:val="20"/>
                <w:szCs w:val="20"/>
              </w:rPr>
              <w:t xml:space="preserve"> giúp pháp lý.</w:t>
            </w:r>
          </w:p>
          <w:p w:rsidR="00B56963" w:rsidRPr="00C505EE" w:rsidRDefault="00B56963" w:rsidP="00E57E44">
            <w:pPr>
              <w:pStyle w:val="Other0"/>
              <w:spacing w:line="240" w:lineRule="auto"/>
              <w:jc w:val="both"/>
              <w:rPr>
                <w:rFonts w:ascii="Arial" w:hAnsi="Arial" w:cs="Arial"/>
                <w:color w:val="000000" w:themeColor="text1"/>
                <w:sz w:val="20"/>
                <w:szCs w:val="20"/>
              </w:rPr>
            </w:pPr>
            <w:r w:rsidRPr="00C505EE">
              <w:rPr>
                <w:rFonts w:ascii="Arial" w:hAnsi="Arial" w:cs="Arial"/>
                <w:color w:val="000000" w:themeColor="text1"/>
                <w:sz w:val="20"/>
                <w:szCs w:val="20"/>
              </w:rPr>
              <w:t xml:space="preserve">- Thông tư số 10/2023/TT-BTP ngày 29/12/2023 của Bộ trưởng Bộ Tư pháp sửa đổi, bổ sung một số điều của Thông tư số 08/2017/TT-BTP và Thông tư số 12/2018/TT-BTP ngày 28/8/2018 của Bộ trưởng Bộ Tư pháp hướng dẫn một số hoạt động nghiệp vụ trợ giúp pháp lý và quản lý chất lượng vụ việc trợ giúp pháp lý. </w:t>
            </w:r>
          </w:p>
        </w:tc>
      </w:tr>
    </w:tbl>
    <w:p w:rsidR="00B56963" w:rsidRPr="00C505EE" w:rsidRDefault="00B56963" w:rsidP="00C505EE">
      <w:pPr>
        <w:rPr>
          <w:rFonts w:ascii="Arial" w:hAnsi="Arial" w:cs="Arial"/>
          <w:color w:val="000000" w:themeColor="text1"/>
          <w:sz w:val="20"/>
          <w:szCs w:val="20"/>
        </w:rPr>
      </w:pPr>
    </w:p>
    <w:p w:rsidR="00837AAB" w:rsidRPr="00C505EE" w:rsidRDefault="00837AAB" w:rsidP="00C505EE">
      <w:pPr>
        <w:rPr>
          <w:rFonts w:ascii="Arial" w:hAnsi="Arial" w:cs="Arial"/>
          <w:color w:val="000000" w:themeColor="text1"/>
          <w:sz w:val="20"/>
          <w:szCs w:val="20"/>
        </w:rPr>
      </w:pPr>
    </w:p>
    <w:sectPr w:rsidR="00837AAB" w:rsidRPr="00C505EE" w:rsidSect="00DE5F58">
      <w:pgSz w:w="16840" w:h="11900" w:orient="landscape" w:code="9"/>
      <w:pgMar w:top="1440" w:right="1440" w:bottom="1440" w:left="1440" w:header="0" w:footer="3"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5F58" w:rsidRDefault="00DE5F58">
      <w:r>
        <w:separator/>
      </w:r>
    </w:p>
  </w:endnote>
  <w:endnote w:type="continuationSeparator" w:id="1">
    <w:p w:rsidR="00DE5F58" w:rsidRDefault="00DE5F5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游ゴシック Light">
    <w:panose1 w:val="00000000000000000000"/>
    <w:charset w:val="8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游明朝">
    <w:panose1 w:val="00000000000000000000"/>
    <w:charset w:val="80"/>
    <w:family w:val="roman"/>
    <w:notTrueType/>
    <w:pitch w:val="default"/>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4D" w:rsidRDefault="003D4E4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483" w:rsidRDefault="005B6483">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4D" w:rsidRDefault="003D4E4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5F58" w:rsidRDefault="00DE5F58"/>
  </w:footnote>
  <w:footnote w:type="continuationSeparator" w:id="1">
    <w:p w:rsidR="00DE5F58" w:rsidRDefault="00DE5F58"/>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4D" w:rsidRDefault="003D4E4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4D" w:rsidRDefault="003D4E4D">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E4D" w:rsidRDefault="003D4E4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EF00A89"/>
    <w:multiLevelType w:val="multilevel"/>
    <w:tmpl w:val="9DAE93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6"/>
  <w:defaultTabStop w:val="720"/>
  <w:drawingGridHorizontalSpacing w:val="181"/>
  <w:drawingGridVerticalSpacing w:val="181"/>
  <w:characterSpacingControl w:val="compressPunctuation"/>
  <w:footnotePr>
    <w:footnote w:id="0"/>
    <w:footnote w:id="1"/>
  </w:footnotePr>
  <w:endnotePr>
    <w:endnote w:id="0"/>
    <w:endnote w:id="1"/>
  </w:endnotePr>
  <w:compat>
    <w:doNotExpandShiftReturn/>
  </w:compat>
  <w:rsids>
    <w:rsidRoot w:val="002B2BBB"/>
    <w:rsid w:val="000E2C78"/>
    <w:rsid w:val="002B2BBB"/>
    <w:rsid w:val="00300476"/>
    <w:rsid w:val="0034167C"/>
    <w:rsid w:val="003D4E4D"/>
    <w:rsid w:val="00514FC0"/>
    <w:rsid w:val="005B6483"/>
    <w:rsid w:val="005F69F3"/>
    <w:rsid w:val="0075173D"/>
    <w:rsid w:val="00837AAB"/>
    <w:rsid w:val="00876E1E"/>
    <w:rsid w:val="00A014C6"/>
    <w:rsid w:val="00B56963"/>
    <w:rsid w:val="00B81746"/>
    <w:rsid w:val="00BE25E1"/>
    <w:rsid w:val="00BF71BA"/>
    <w:rsid w:val="00C505EE"/>
    <w:rsid w:val="00C94C0D"/>
    <w:rsid w:val="00DE5F58"/>
    <w:rsid w:val="00E57E44"/>
    <w:rsid w:val="00EF717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00476"/>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300476"/>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Picturecaption">
    <w:name w:val="Picture caption_"/>
    <w:basedOn w:val="DefaultParagraphFont"/>
    <w:link w:val="Picturecaption0"/>
    <w:rsid w:val="00300476"/>
    <w:rPr>
      <w:rFonts w:ascii="Times New Roman" w:eastAsia="Times New Roman" w:hAnsi="Times New Roman" w:cs="Times New Roman"/>
      <w:b/>
      <w:bCs/>
      <w:i w:val="0"/>
      <w:iCs w:val="0"/>
      <w:smallCaps w:val="0"/>
      <w:strike w:val="0"/>
      <w:u w:val="none"/>
      <w:shd w:val="clear" w:color="auto" w:fill="auto"/>
    </w:rPr>
  </w:style>
  <w:style w:type="character" w:customStyle="1" w:styleId="Bodytext2">
    <w:name w:val="Body text (2)_"/>
    <w:basedOn w:val="DefaultParagraphFont"/>
    <w:link w:val="Bodytext20"/>
    <w:rsid w:val="00300476"/>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Bodytext4">
    <w:name w:val="Body text (4)_"/>
    <w:basedOn w:val="DefaultParagraphFont"/>
    <w:link w:val="Bodytext40"/>
    <w:rsid w:val="00300476"/>
    <w:rPr>
      <w:rFonts w:ascii="MS Mincho" w:eastAsia="MS Mincho" w:hAnsi="MS Mincho" w:cs="MS Mincho"/>
      <w:b w:val="0"/>
      <w:bCs w:val="0"/>
      <w:i w:val="0"/>
      <w:iCs w:val="0"/>
      <w:smallCaps w:val="0"/>
      <w:strike w:val="0"/>
      <w:color w:val="96515F"/>
      <w:sz w:val="46"/>
      <w:szCs w:val="46"/>
      <w:u w:val="none"/>
      <w:shd w:val="clear" w:color="auto" w:fill="auto"/>
    </w:rPr>
  </w:style>
  <w:style w:type="character" w:customStyle="1" w:styleId="Heading1">
    <w:name w:val="Heading #1_"/>
    <w:basedOn w:val="DefaultParagraphFont"/>
    <w:link w:val="Heading10"/>
    <w:rsid w:val="00300476"/>
    <w:rPr>
      <w:b w:val="0"/>
      <w:bCs w:val="0"/>
      <w:i w:val="0"/>
      <w:iCs w:val="0"/>
      <w:smallCaps w:val="0"/>
      <w:strike w:val="0"/>
      <w:sz w:val="134"/>
      <w:szCs w:val="134"/>
      <w:u w:val="none"/>
      <w:shd w:val="clear" w:color="auto" w:fill="auto"/>
    </w:rPr>
  </w:style>
  <w:style w:type="character" w:customStyle="1" w:styleId="Bodytext3">
    <w:name w:val="Body text (3)_"/>
    <w:basedOn w:val="DefaultParagraphFont"/>
    <w:link w:val="Bodytext30"/>
    <w:rsid w:val="00300476"/>
    <w:rPr>
      <w:rFonts w:ascii="MS Mincho" w:eastAsia="MS Mincho" w:hAnsi="MS Mincho" w:cs="MS Mincho"/>
      <w:b w:val="0"/>
      <w:bCs w:val="0"/>
      <w:i w:val="0"/>
      <w:iCs w:val="0"/>
      <w:smallCaps w:val="0"/>
      <w:strike w:val="0"/>
      <w:color w:val="96515F"/>
      <w:sz w:val="15"/>
      <w:szCs w:val="15"/>
      <w:u w:val="none"/>
      <w:shd w:val="clear" w:color="auto" w:fill="auto"/>
    </w:rPr>
  </w:style>
  <w:style w:type="character" w:customStyle="1" w:styleId="Other">
    <w:name w:val="Other_"/>
    <w:basedOn w:val="DefaultParagraphFont"/>
    <w:link w:val="Other0"/>
    <w:rsid w:val="00300476"/>
    <w:rPr>
      <w:rFonts w:ascii="Times New Roman" w:eastAsia="Times New Roman" w:hAnsi="Times New Roman" w:cs="Times New Roman"/>
      <w:b w:val="0"/>
      <w:bCs w:val="0"/>
      <w:i w:val="0"/>
      <w:iCs w:val="0"/>
      <w:smallCaps w:val="0"/>
      <w:strike w:val="0"/>
      <w:u w:val="none"/>
      <w:shd w:val="clear" w:color="auto" w:fill="auto"/>
    </w:rPr>
  </w:style>
  <w:style w:type="paragraph" w:styleId="BodyText">
    <w:name w:val="Body Text"/>
    <w:basedOn w:val="Normal"/>
    <w:link w:val="BodyTextChar"/>
    <w:qFormat/>
    <w:rsid w:val="00300476"/>
    <w:pPr>
      <w:spacing w:after="100" w:line="259" w:lineRule="auto"/>
      <w:ind w:firstLine="400"/>
    </w:pPr>
    <w:rPr>
      <w:rFonts w:ascii="Times New Roman" w:eastAsia="Times New Roman" w:hAnsi="Times New Roman" w:cs="Times New Roman"/>
      <w:sz w:val="26"/>
      <w:szCs w:val="26"/>
    </w:rPr>
  </w:style>
  <w:style w:type="paragraph" w:customStyle="1" w:styleId="Picturecaption0">
    <w:name w:val="Picture caption"/>
    <w:basedOn w:val="Normal"/>
    <w:link w:val="Picturecaption"/>
    <w:rsid w:val="00300476"/>
    <w:pPr>
      <w:jc w:val="center"/>
    </w:pPr>
    <w:rPr>
      <w:rFonts w:ascii="Times New Roman" w:eastAsia="Times New Roman" w:hAnsi="Times New Roman" w:cs="Times New Roman"/>
      <w:b/>
      <w:bCs/>
    </w:rPr>
  </w:style>
  <w:style w:type="paragraph" w:customStyle="1" w:styleId="Bodytext20">
    <w:name w:val="Body text (2)"/>
    <w:basedOn w:val="Normal"/>
    <w:link w:val="Bodytext2"/>
    <w:rsid w:val="00300476"/>
    <w:rPr>
      <w:rFonts w:ascii="Times New Roman" w:eastAsia="Times New Roman" w:hAnsi="Times New Roman" w:cs="Times New Roman"/>
      <w:sz w:val="22"/>
      <w:szCs w:val="22"/>
    </w:rPr>
  </w:style>
  <w:style w:type="paragraph" w:customStyle="1" w:styleId="Bodytext40">
    <w:name w:val="Body text (4)"/>
    <w:basedOn w:val="Normal"/>
    <w:link w:val="Bodytext4"/>
    <w:rsid w:val="00300476"/>
    <w:pPr>
      <w:ind w:left="4300"/>
    </w:pPr>
    <w:rPr>
      <w:rFonts w:ascii="MS Mincho" w:eastAsia="MS Mincho" w:hAnsi="MS Mincho" w:cs="MS Mincho"/>
      <w:color w:val="96515F"/>
      <w:sz w:val="46"/>
      <w:szCs w:val="46"/>
    </w:rPr>
  </w:style>
  <w:style w:type="paragraph" w:customStyle="1" w:styleId="Heading10">
    <w:name w:val="Heading #1"/>
    <w:basedOn w:val="Normal"/>
    <w:link w:val="Heading1"/>
    <w:rsid w:val="00300476"/>
    <w:pPr>
      <w:spacing w:line="180" w:lineRule="auto"/>
      <w:ind w:left="3100"/>
      <w:outlineLvl w:val="0"/>
    </w:pPr>
    <w:rPr>
      <w:sz w:val="134"/>
      <w:szCs w:val="134"/>
    </w:rPr>
  </w:style>
  <w:style w:type="paragraph" w:customStyle="1" w:styleId="Bodytext30">
    <w:name w:val="Body text (3)"/>
    <w:basedOn w:val="Normal"/>
    <w:link w:val="Bodytext3"/>
    <w:rsid w:val="00300476"/>
    <w:pPr>
      <w:spacing w:after="600"/>
      <w:ind w:left="3820"/>
    </w:pPr>
    <w:rPr>
      <w:rFonts w:ascii="MS Mincho" w:eastAsia="MS Mincho" w:hAnsi="MS Mincho" w:cs="MS Mincho"/>
      <w:color w:val="96515F"/>
      <w:sz w:val="15"/>
      <w:szCs w:val="15"/>
    </w:rPr>
  </w:style>
  <w:style w:type="paragraph" w:customStyle="1" w:styleId="Other0">
    <w:name w:val="Other"/>
    <w:basedOn w:val="Normal"/>
    <w:link w:val="Other"/>
    <w:rsid w:val="00300476"/>
    <w:pPr>
      <w:spacing w:line="312" w:lineRule="auto"/>
    </w:pPr>
    <w:rPr>
      <w:rFonts w:ascii="Times New Roman" w:eastAsia="Times New Roman" w:hAnsi="Times New Roman" w:cs="Times New Roman"/>
    </w:rPr>
  </w:style>
  <w:style w:type="table" w:styleId="TableGrid">
    <w:name w:val="Table Grid"/>
    <w:basedOn w:val="TableNormal"/>
    <w:uiPriority w:val="39"/>
    <w:rsid w:val="005F69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B6483"/>
    <w:pPr>
      <w:tabs>
        <w:tab w:val="center" w:pos="4513"/>
        <w:tab w:val="right" w:pos="9026"/>
      </w:tabs>
    </w:pPr>
  </w:style>
  <w:style w:type="character" w:customStyle="1" w:styleId="HeaderChar">
    <w:name w:val="Header Char"/>
    <w:basedOn w:val="DefaultParagraphFont"/>
    <w:link w:val="Header"/>
    <w:uiPriority w:val="99"/>
    <w:rsid w:val="005B6483"/>
    <w:rPr>
      <w:color w:val="000000"/>
    </w:rPr>
  </w:style>
  <w:style w:type="paragraph" w:styleId="Footer">
    <w:name w:val="footer"/>
    <w:basedOn w:val="Normal"/>
    <w:link w:val="FooterChar"/>
    <w:unhideWhenUsed/>
    <w:rsid w:val="005B6483"/>
    <w:pPr>
      <w:tabs>
        <w:tab w:val="center" w:pos="4513"/>
        <w:tab w:val="right" w:pos="9026"/>
      </w:tabs>
    </w:pPr>
  </w:style>
  <w:style w:type="character" w:customStyle="1" w:styleId="FooterChar">
    <w:name w:val="Footer Char"/>
    <w:basedOn w:val="DefaultParagraphFont"/>
    <w:link w:val="Footer"/>
    <w:uiPriority w:val="99"/>
    <w:rsid w:val="005B6483"/>
    <w:rPr>
      <w:color w:val="000000"/>
    </w:rPr>
  </w:style>
  <w:style w:type="paragraph" w:styleId="BalloonText">
    <w:name w:val="Balloon Text"/>
    <w:basedOn w:val="Normal"/>
    <w:link w:val="BalloonTextChar"/>
    <w:uiPriority w:val="99"/>
    <w:semiHidden/>
    <w:unhideWhenUsed/>
    <w:rsid w:val="00514FC0"/>
    <w:rPr>
      <w:rFonts w:ascii="Tahoma" w:hAnsi="Tahoma" w:cs="Tahoma"/>
      <w:sz w:val="16"/>
      <w:szCs w:val="16"/>
    </w:rPr>
  </w:style>
  <w:style w:type="character" w:customStyle="1" w:styleId="BalloonTextChar">
    <w:name w:val="Balloon Text Char"/>
    <w:basedOn w:val="DefaultParagraphFont"/>
    <w:link w:val="BalloonText"/>
    <w:uiPriority w:val="99"/>
    <w:semiHidden/>
    <w:rsid w:val="00514FC0"/>
    <w:rPr>
      <w:rFonts w:ascii="Tahoma" w:hAnsi="Tahoma" w:cs="Tahoma"/>
      <w:color w:val="00000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ourier New" w:eastAsia="Courier New" w:hAnsi="Courier New" w:cs="Courier New"/>
        <w:sz w:val="24"/>
        <w:szCs w:val="24"/>
        <w:lang w:val="vi-VN" w:eastAsia="vi-VN" w:bidi="vi-V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Pr>
      <w:rFonts w:ascii="Times New Roman" w:eastAsia="Times New Roman" w:hAnsi="Times New Roman" w:cs="Times New Roman"/>
      <w:b w:val="0"/>
      <w:bCs w:val="0"/>
      <w:i w:val="0"/>
      <w:iCs w:val="0"/>
      <w:smallCaps w:val="0"/>
      <w:strike w:val="0"/>
      <w:sz w:val="26"/>
      <w:szCs w:val="26"/>
      <w:u w:val="none"/>
      <w:shd w:val="clear" w:color="auto" w:fill="auto"/>
    </w:rPr>
  </w:style>
  <w:style w:type="character" w:customStyle="1" w:styleId="Picturecaption">
    <w:name w:val="Picture caption_"/>
    <w:basedOn w:val="DefaultParagraphFont"/>
    <w:link w:val="Picturecaption0"/>
    <w:rPr>
      <w:rFonts w:ascii="Times New Roman" w:eastAsia="Times New Roman" w:hAnsi="Times New Roman" w:cs="Times New Roman"/>
      <w:b/>
      <w:bCs/>
      <w:i w:val="0"/>
      <w:iCs w:val="0"/>
      <w:smallCaps w:val="0"/>
      <w:strike w:val="0"/>
      <w:u w:val="none"/>
      <w:shd w:val="clear" w:color="auto" w:fill="auto"/>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2"/>
      <w:szCs w:val="22"/>
      <w:u w:val="none"/>
      <w:shd w:val="clear" w:color="auto" w:fill="auto"/>
    </w:rPr>
  </w:style>
  <w:style w:type="character" w:customStyle="1" w:styleId="Bodytext4">
    <w:name w:val="Body text (4)_"/>
    <w:basedOn w:val="DefaultParagraphFont"/>
    <w:link w:val="Bodytext40"/>
    <w:rPr>
      <w:rFonts w:ascii="MS Mincho" w:eastAsia="MS Mincho" w:hAnsi="MS Mincho" w:cs="MS Mincho"/>
      <w:b w:val="0"/>
      <w:bCs w:val="0"/>
      <w:i w:val="0"/>
      <w:iCs w:val="0"/>
      <w:smallCaps w:val="0"/>
      <w:strike w:val="0"/>
      <w:color w:val="96515F"/>
      <w:sz w:val="46"/>
      <w:szCs w:val="46"/>
      <w:u w:val="none"/>
      <w:shd w:val="clear" w:color="auto" w:fill="auto"/>
    </w:rPr>
  </w:style>
  <w:style w:type="character" w:customStyle="1" w:styleId="Heading1">
    <w:name w:val="Heading #1_"/>
    <w:basedOn w:val="DefaultParagraphFont"/>
    <w:link w:val="Heading10"/>
    <w:rPr>
      <w:b w:val="0"/>
      <w:bCs w:val="0"/>
      <w:i w:val="0"/>
      <w:iCs w:val="0"/>
      <w:smallCaps w:val="0"/>
      <w:strike w:val="0"/>
      <w:sz w:val="134"/>
      <w:szCs w:val="134"/>
      <w:u w:val="none"/>
      <w:shd w:val="clear" w:color="auto" w:fill="auto"/>
    </w:rPr>
  </w:style>
  <w:style w:type="character" w:customStyle="1" w:styleId="Bodytext3">
    <w:name w:val="Body text (3)_"/>
    <w:basedOn w:val="DefaultParagraphFont"/>
    <w:link w:val="Bodytext30"/>
    <w:rPr>
      <w:rFonts w:ascii="MS Mincho" w:eastAsia="MS Mincho" w:hAnsi="MS Mincho" w:cs="MS Mincho"/>
      <w:b w:val="0"/>
      <w:bCs w:val="0"/>
      <w:i w:val="0"/>
      <w:iCs w:val="0"/>
      <w:smallCaps w:val="0"/>
      <w:strike w:val="0"/>
      <w:color w:val="96515F"/>
      <w:sz w:val="15"/>
      <w:szCs w:val="15"/>
      <w:u w:val="none"/>
      <w:shd w:val="clear" w:color="auto" w:fill="auto"/>
    </w:rPr>
  </w:style>
  <w:style w:type="character" w:customStyle="1" w:styleId="Other">
    <w:name w:val="Other_"/>
    <w:basedOn w:val="DefaultParagraphFont"/>
    <w:link w:val="Other0"/>
    <w:rPr>
      <w:rFonts w:ascii="Times New Roman" w:eastAsia="Times New Roman" w:hAnsi="Times New Roman" w:cs="Times New Roman"/>
      <w:b w:val="0"/>
      <w:bCs w:val="0"/>
      <w:i w:val="0"/>
      <w:iCs w:val="0"/>
      <w:smallCaps w:val="0"/>
      <w:strike w:val="0"/>
      <w:u w:val="none"/>
      <w:shd w:val="clear" w:color="auto" w:fill="auto"/>
    </w:rPr>
  </w:style>
  <w:style w:type="paragraph" w:styleId="BodyText">
    <w:name w:val="Body Text"/>
    <w:basedOn w:val="Normal"/>
    <w:link w:val="BodyTextChar"/>
    <w:qFormat/>
    <w:pPr>
      <w:spacing w:after="100" w:line="259" w:lineRule="auto"/>
      <w:ind w:firstLine="400"/>
    </w:pPr>
    <w:rPr>
      <w:rFonts w:ascii="Times New Roman" w:eastAsia="Times New Roman" w:hAnsi="Times New Roman" w:cs="Times New Roman"/>
      <w:sz w:val="26"/>
      <w:szCs w:val="26"/>
    </w:rPr>
  </w:style>
  <w:style w:type="paragraph" w:customStyle="1" w:styleId="Picturecaption0">
    <w:name w:val="Picture caption"/>
    <w:basedOn w:val="Normal"/>
    <w:link w:val="Picturecaption"/>
    <w:pPr>
      <w:jc w:val="center"/>
    </w:pPr>
    <w:rPr>
      <w:rFonts w:ascii="Times New Roman" w:eastAsia="Times New Roman" w:hAnsi="Times New Roman" w:cs="Times New Roman"/>
      <w:b/>
      <w:bCs/>
    </w:rPr>
  </w:style>
  <w:style w:type="paragraph" w:customStyle="1" w:styleId="Bodytext20">
    <w:name w:val="Body text (2)"/>
    <w:basedOn w:val="Normal"/>
    <w:link w:val="Bodytext2"/>
    <w:rPr>
      <w:rFonts w:ascii="Times New Roman" w:eastAsia="Times New Roman" w:hAnsi="Times New Roman" w:cs="Times New Roman"/>
      <w:sz w:val="22"/>
      <w:szCs w:val="22"/>
    </w:rPr>
  </w:style>
  <w:style w:type="paragraph" w:customStyle="1" w:styleId="Bodytext40">
    <w:name w:val="Body text (4)"/>
    <w:basedOn w:val="Normal"/>
    <w:link w:val="Bodytext4"/>
    <w:pPr>
      <w:ind w:left="4300"/>
    </w:pPr>
    <w:rPr>
      <w:rFonts w:ascii="MS Mincho" w:eastAsia="MS Mincho" w:hAnsi="MS Mincho" w:cs="MS Mincho"/>
      <w:color w:val="96515F"/>
      <w:sz w:val="46"/>
      <w:szCs w:val="46"/>
    </w:rPr>
  </w:style>
  <w:style w:type="paragraph" w:customStyle="1" w:styleId="Heading10">
    <w:name w:val="Heading #1"/>
    <w:basedOn w:val="Normal"/>
    <w:link w:val="Heading1"/>
    <w:pPr>
      <w:spacing w:line="180" w:lineRule="auto"/>
      <w:ind w:left="3100"/>
      <w:outlineLvl w:val="0"/>
    </w:pPr>
    <w:rPr>
      <w:sz w:val="134"/>
      <w:szCs w:val="134"/>
    </w:rPr>
  </w:style>
  <w:style w:type="paragraph" w:customStyle="1" w:styleId="Bodytext30">
    <w:name w:val="Body text (3)"/>
    <w:basedOn w:val="Normal"/>
    <w:link w:val="Bodytext3"/>
    <w:pPr>
      <w:spacing w:after="600"/>
      <w:ind w:left="3820"/>
    </w:pPr>
    <w:rPr>
      <w:rFonts w:ascii="MS Mincho" w:eastAsia="MS Mincho" w:hAnsi="MS Mincho" w:cs="MS Mincho"/>
      <w:color w:val="96515F"/>
      <w:sz w:val="15"/>
      <w:szCs w:val="15"/>
    </w:rPr>
  </w:style>
  <w:style w:type="paragraph" w:customStyle="1" w:styleId="Other0">
    <w:name w:val="Other"/>
    <w:basedOn w:val="Normal"/>
    <w:link w:val="Other"/>
    <w:pPr>
      <w:spacing w:line="312" w:lineRule="auto"/>
    </w:pPr>
    <w:rPr>
      <w:rFonts w:ascii="Times New Roman" w:eastAsia="Times New Roman" w:hAnsi="Times New Roman" w:cs="Times New Roman"/>
    </w:rPr>
  </w:style>
  <w:style w:type="table" w:styleId="TableGrid">
    <w:name w:val="Table Grid"/>
    <w:basedOn w:val="TableNormal"/>
    <w:uiPriority w:val="39"/>
    <w:rsid w:val="005F69F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5B6483"/>
    <w:pPr>
      <w:tabs>
        <w:tab w:val="center" w:pos="4513"/>
        <w:tab w:val="right" w:pos="9026"/>
      </w:tabs>
    </w:pPr>
  </w:style>
  <w:style w:type="character" w:customStyle="1" w:styleId="HeaderChar">
    <w:name w:val="Header Char"/>
    <w:basedOn w:val="DefaultParagraphFont"/>
    <w:link w:val="Header"/>
    <w:uiPriority w:val="99"/>
    <w:rsid w:val="005B6483"/>
    <w:rPr>
      <w:color w:val="000000"/>
    </w:rPr>
  </w:style>
  <w:style w:type="paragraph" w:styleId="Footer">
    <w:name w:val="footer"/>
    <w:basedOn w:val="Normal"/>
    <w:link w:val="FooterChar"/>
    <w:unhideWhenUsed/>
    <w:rsid w:val="005B6483"/>
    <w:pPr>
      <w:tabs>
        <w:tab w:val="center" w:pos="4513"/>
        <w:tab w:val="right" w:pos="9026"/>
      </w:tabs>
    </w:pPr>
  </w:style>
  <w:style w:type="character" w:customStyle="1" w:styleId="FooterChar">
    <w:name w:val="Footer Char"/>
    <w:basedOn w:val="DefaultParagraphFont"/>
    <w:link w:val="Footer"/>
    <w:uiPriority w:val="99"/>
    <w:rsid w:val="005B6483"/>
    <w:rPr>
      <w:color w:val="000000"/>
    </w:rPr>
  </w:style>
  <w:style w:type="paragraph" w:styleId="BalloonText">
    <w:name w:val="Balloon Text"/>
    <w:basedOn w:val="Normal"/>
    <w:link w:val="BalloonTextChar"/>
    <w:uiPriority w:val="99"/>
    <w:semiHidden/>
    <w:unhideWhenUsed/>
    <w:rsid w:val="00514FC0"/>
    <w:rPr>
      <w:rFonts w:ascii="Tahoma" w:hAnsi="Tahoma" w:cs="Tahoma"/>
      <w:sz w:val="16"/>
      <w:szCs w:val="16"/>
    </w:rPr>
  </w:style>
  <w:style w:type="character" w:customStyle="1" w:styleId="BalloonTextChar">
    <w:name w:val="Balloon Text Char"/>
    <w:basedOn w:val="DefaultParagraphFont"/>
    <w:link w:val="BalloonText"/>
    <w:uiPriority w:val="99"/>
    <w:semiHidden/>
    <w:rsid w:val="00514FC0"/>
    <w:rPr>
      <w:rFonts w:ascii="Tahoma" w:hAnsi="Tahoma" w:cs="Tahoma"/>
      <w:color w:val="000000"/>
      <w:sz w:val="16"/>
      <w:szCs w:val="16"/>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922C21-B5DA-470C-8348-C68B406229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1651</Words>
  <Characters>9412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Logo LVN_chen footer_2021</vt:lpstr>
    </vt:vector>
  </TitlesOfParts>
  <Company/>
  <LinksUpToDate>false</LinksUpToDate>
  <CharactersWithSpaces>11041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Logo LVN_chen footer_2021</dc:title>
  <dc:subject/>
  <dc:creator>Đỗ Văn Chính</dc:creator>
  <cp:keywords/>
  <cp:lastModifiedBy>CUONG</cp:lastModifiedBy>
  <cp:revision>7</cp:revision>
  <dcterms:created xsi:type="dcterms:W3CDTF">2024-03-15T07:17:00Z</dcterms:created>
  <dcterms:modified xsi:type="dcterms:W3CDTF">2024-08-21T10:03:00Z</dcterms:modified>
</cp:coreProperties>
</file>